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29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1074"/>
        <w:gridCol w:w="2947"/>
        <w:gridCol w:w="1379"/>
        <w:gridCol w:w="1053"/>
        <w:gridCol w:w="312"/>
        <w:gridCol w:w="236"/>
        <w:gridCol w:w="236"/>
        <w:gridCol w:w="450"/>
        <w:gridCol w:w="677"/>
        <w:gridCol w:w="719"/>
      </w:tblGrid>
      <w:tr w:rsidR="005B4552" w:rsidRPr="00B4508D" w14:paraId="3BA33FE8" w14:textId="77777777" w:rsidTr="009C11E6">
        <w:trPr>
          <w:trHeight w:val="263"/>
        </w:trPr>
        <w:tc>
          <w:tcPr>
            <w:tcW w:w="1226" w:type="pct"/>
            <w:gridSpan w:val="2"/>
            <w:shd w:val="clear" w:color="auto" w:fill="auto"/>
            <w:noWrap/>
          </w:tcPr>
          <w:p w14:paraId="769C856E" w14:textId="77777777" w:rsidR="005B4552" w:rsidRPr="00B4508D" w:rsidRDefault="005B4552" w:rsidP="00B4508D">
            <w:pPr>
              <w:jc w:val="center"/>
              <w:rPr>
                <w:b/>
                <w:bCs/>
                <w:sz w:val="20"/>
                <w:szCs w:val="20"/>
              </w:rPr>
            </w:pPr>
            <w:r w:rsidRPr="00B4508D">
              <w:rPr>
                <w:b/>
                <w:bCs/>
                <w:sz w:val="20"/>
                <w:szCs w:val="20"/>
              </w:rPr>
              <w:t>Kellele</w:t>
            </w:r>
          </w:p>
        </w:tc>
        <w:tc>
          <w:tcPr>
            <w:tcW w:w="3774" w:type="pct"/>
            <w:gridSpan w:val="9"/>
            <w:shd w:val="clear" w:color="auto" w:fill="auto"/>
            <w:noWrap/>
          </w:tcPr>
          <w:p w14:paraId="6DB7B4E2" w14:textId="77777777" w:rsidR="00CB1139" w:rsidRPr="00B4508D" w:rsidRDefault="005B4552" w:rsidP="005365A3">
            <w:pPr>
              <w:rPr>
                <w:sz w:val="20"/>
                <w:szCs w:val="20"/>
              </w:rPr>
            </w:pPr>
            <w:r w:rsidRPr="00B4508D">
              <w:rPr>
                <w:b/>
                <w:bCs/>
                <w:sz w:val="20"/>
                <w:szCs w:val="20"/>
              </w:rPr>
              <w:t xml:space="preserve"> </w:t>
            </w:r>
            <w:r w:rsidR="00DE7782">
              <w:rPr>
                <w:b/>
                <w:bCs/>
                <w:sz w:val="20"/>
                <w:szCs w:val="20"/>
              </w:rPr>
              <w:t>TRANSPORDIAMET</w:t>
            </w:r>
            <w:r w:rsidR="00456815" w:rsidRPr="00B4508D">
              <w:rPr>
                <w:b/>
                <w:bCs/>
                <w:sz w:val="20"/>
                <w:szCs w:val="20"/>
              </w:rPr>
              <w:t xml:space="preserve"> </w:t>
            </w:r>
            <w:r w:rsidRPr="00B4508D">
              <w:rPr>
                <w:sz w:val="20"/>
                <w:szCs w:val="20"/>
              </w:rPr>
              <w:t xml:space="preserve"> (</w:t>
            </w:r>
            <w:r w:rsidR="00456815" w:rsidRPr="00B4508D">
              <w:rPr>
                <w:sz w:val="20"/>
                <w:szCs w:val="20"/>
              </w:rPr>
              <w:t xml:space="preserve">edaspidi </w:t>
            </w:r>
            <w:r w:rsidR="00DE7782">
              <w:rPr>
                <w:i/>
                <w:sz w:val="20"/>
                <w:szCs w:val="20"/>
              </w:rPr>
              <w:t>amet</w:t>
            </w:r>
            <w:r w:rsidRPr="00B4508D">
              <w:rPr>
                <w:sz w:val="20"/>
                <w:szCs w:val="20"/>
              </w:rPr>
              <w:t>)</w:t>
            </w:r>
          </w:p>
        </w:tc>
      </w:tr>
      <w:tr w:rsidR="00D807CB" w:rsidRPr="00B4508D" w14:paraId="703C423C" w14:textId="77777777" w:rsidTr="00E307A0">
        <w:trPr>
          <w:trHeight w:val="289"/>
        </w:trPr>
        <w:tc>
          <w:tcPr>
            <w:tcW w:w="1226" w:type="pct"/>
            <w:gridSpan w:val="2"/>
            <w:shd w:val="clear" w:color="auto" w:fill="auto"/>
            <w:noWrap/>
          </w:tcPr>
          <w:p w14:paraId="00D7803A" w14:textId="77777777" w:rsidR="00CB1139" w:rsidRPr="00B4508D" w:rsidRDefault="00CB1139" w:rsidP="00B4508D">
            <w:pPr>
              <w:jc w:val="center"/>
              <w:rPr>
                <w:sz w:val="20"/>
                <w:szCs w:val="20"/>
              </w:rPr>
            </w:pPr>
          </w:p>
        </w:tc>
        <w:tc>
          <w:tcPr>
            <w:tcW w:w="1389" w:type="pct"/>
            <w:shd w:val="clear" w:color="auto" w:fill="auto"/>
            <w:noWrap/>
          </w:tcPr>
          <w:p w14:paraId="665ED57C" w14:textId="77777777" w:rsidR="005B4552" w:rsidRPr="00B4508D" w:rsidRDefault="005B4552" w:rsidP="005365A3">
            <w:pPr>
              <w:rPr>
                <w:sz w:val="20"/>
                <w:szCs w:val="20"/>
              </w:rPr>
            </w:pPr>
            <w:r w:rsidRPr="00B4508D">
              <w:rPr>
                <w:sz w:val="20"/>
                <w:szCs w:val="20"/>
              </w:rPr>
              <w:t xml:space="preserve"> Registrikood</w:t>
            </w:r>
          </w:p>
        </w:tc>
        <w:tc>
          <w:tcPr>
            <w:tcW w:w="2385" w:type="pct"/>
            <w:gridSpan w:val="8"/>
            <w:shd w:val="clear" w:color="auto" w:fill="auto"/>
            <w:noWrap/>
          </w:tcPr>
          <w:p w14:paraId="5F30DA86" w14:textId="77777777" w:rsidR="005B4552" w:rsidRPr="00B4508D" w:rsidRDefault="005B4552" w:rsidP="005365A3">
            <w:pPr>
              <w:rPr>
                <w:sz w:val="20"/>
                <w:szCs w:val="20"/>
              </w:rPr>
            </w:pPr>
            <w:r w:rsidRPr="00B4508D">
              <w:rPr>
                <w:sz w:val="20"/>
                <w:szCs w:val="20"/>
              </w:rPr>
              <w:t>70001490</w:t>
            </w:r>
          </w:p>
        </w:tc>
      </w:tr>
      <w:tr w:rsidR="00D807CB" w:rsidRPr="00B4508D" w14:paraId="645AF253" w14:textId="77777777" w:rsidTr="00E307A0">
        <w:trPr>
          <w:trHeight w:val="289"/>
        </w:trPr>
        <w:tc>
          <w:tcPr>
            <w:tcW w:w="1226" w:type="pct"/>
            <w:gridSpan w:val="2"/>
            <w:shd w:val="clear" w:color="auto" w:fill="auto"/>
            <w:noWrap/>
          </w:tcPr>
          <w:p w14:paraId="52C5E5CA" w14:textId="77777777" w:rsidR="005B4552" w:rsidRPr="00B4508D" w:rsidRDefault="005B4552" w:rsidP="00B4508D">
            <w:pPr>
              <w:jc w:val="center"/>
              <w:rPr>
                <w:sz w:val="20"/>
                <w:szCs w:val="20"/>
              </w:rPr>
            </w:pPr>
          </w:p>
        </w:tc>
        <w:tc>
          <w:tcPr>
            <w:tcW w:w="1389" w:type="pct"/>
            <w:shd w:val="clear" w:color="auto" w:fill="auto"/>
            <w:noWrap/>
          </w:tcPr>
          <w:p w14:paraId="0D0D691A" w14:textId="77777777" w:rsidR="005B4552" w:rsidRPr="00B4508D" w:rsidRDefault="005B4552" w:rsidP="005365A3">
            <w:pPr>
              <w:rPr>
                <w:sz w:val="20"/>
                <w:szCs w:val="20"/>
              </w:rPr>
            </w:pPr>
            <w:r w:rsidRPr="00B4508D">
              <w:rPr>
                <w:sz w:val="20"/>
                <w:szCs w:val="20"/>
              </w:rPr>
              <w:t xml:space="preserve"> Juriidiline aadress</w:t>
            </w:r>
          </w:p>
        </w:tc>
        <w:tc>
          <w:tcPr>
            <w:tcW w:w="2385" w:type="pct"/>
            <w:gridSpan w:val="8"/>
            <w:shd w:val="clear" w:color="auto" w:fill="auto"/>
            <w:noWrap/>
          </w:tcPr>
          <w:p w14:paraId="5685C171" w14:textId="77777777" w:rsidR="005B4552" w:rsidRPr="008C462E" w:rsidRDefault="00DE7782" w:rsidP="005365A3">
            <w:pPr>
              <w:rPr>
                <w:sz w:val="20"/>
                <w:szCs w:val="20"/>
              </w:rPr>
            </w:pPr>
            <w:r>
              <w:rPr>
                <w:sz w:val="20"/>
                <w:szCs w:val="20"/>
              </w:rPr>
              <w:t>Valge</w:t>
            </w:r>
            <w:r w:rsidR="00A30C94" w:rsidRPr="008C462E">
              <w:rPr>
                <w:sz w:val="20"/>
                <w:szCs w:val="20"/>
              </w:rPr>
              <w:t xml:space="preserve"> 4,</w:t>
            </w:r>
            <w:r w:rsidR="005A6047" w:rsidRPr="008C462E">
              <w:rPr>
                <w:sz w:val="20"/>
                <w:szCs w:val="20"/>
              </w:rPr>
              <w:t xml:space="preserve"> Tallinn 1</w:t>
            </w:r>
            <w:r>
              <w:rPr>
                <w:sz w:val="20"/>
                <w:szCs w:val="20"/>
              </w:rPr>
              <w:t>1413</w:t>
            </w:r>
          </w:p>
        </w:tc>
      </w:tr>
      <w:tr w:rsidR="00D807CB" w:rsidRPr="00B4508D" w14:paraId="7BD46117" w14:textId="77777777" w:rsidTr="00E307A0">
        <w:trPr>
          <w:trHeight w:val="146"/>
          <w:hidden/>
        </w:trPr>
        <w:tc>
          <w:tcPr>
            <w:tcW w:w="1226" w:type="pct"/>
            <w:gridSpan w:val="2"/>
            <w:shd w:val="clear" w:color="auto" w:fill="auto"/>
            <w:noWrap/>
          </w:tcPr>
          <w:p w14:paraId="100F5809" w14:textId="77777777" w:rsidR="005B4552" w:rsidRPr="00B4508D" w:rsidRDefault="005B4552" w:rsidP="00B4508D">
            <w:pPr>
              <w:jc w:val="center"/>
              <w:rPr>
                <w:vanish/>
                <w:sz w:val="20"/>
                <w:szCs w:val="20"/>
              </w:rPr>
            </w:pPr>
          </w:p>
        </w:tc>
        <w:tc>
          <w:tcPr>
            <w:tcW w:w="1389" w:type="pct"/>
            <w:shd w:val="clear" w:color="auto" w:fill="auto"/>
            <w:noWrap/>
          </w:tcPr>
          <w:p w14:paraId="37B10ABE" w14:textId="77777777" w:rsidR="005B4552" w:rsidRPr="00B4508D" w:rsidRDefault="005B4552" w:rsidP="005365A3">
            <w:pPr>
              <w:rPr>
                <w:vanish/>
                <w:sz w:val="20"/>
                <w:szCs w:val="20"/>
              </w:rPr>
            </w:pPr>
            <w:r w:rsidRPr="00B4508D">
              <w:rPr>
                <w:vanish/>
                <w:sz w:val="20"/>
                <w:szCs w:val="20"/>
              </w:rPr>
              <w:t>Taotluse esitamise aadress</w:t>
            </w:r>
          </w:p>
        </w:tc>
        <w:tc>
          <w:tcPr>
            <w:tcW w:w="2385" w:type="pct"/>
            <w:gridSpan w:val="8"/>
            <w:shd w:val="clear" w:color="auto" w:fill="auto"/>
            <w:noWrap/>
          </w:tcPr>
          <w:p w14:paraId="1DF5DAB7" w14:textId="77777777" w:rsidR="005B4552" w:rsidRPr="00B4508D" w:rsidRDefault="005B4552" w:rsidP="005365A3">
            <w:pPr>
              <w:rPr>
                <w:vanish/>
                <w:sz w:val="20"/>
                <w:szCs w:val="20"/>
              </w:rPr>
            </w:pPr>
            <w:r w:rsidRPr="00B4508D">
              <w:rPr>
                <w:vanish/>
                <w:sz w:val="20"/>
                <w:szCs w:val="20"/>
              </w:rPr>
              <w:t> </w:t>
            </w:r>
          </w:p>
        </w:tc>
      </w:tr>
      <w:tr w:rsidR="00D807CB" w:rsidRPr="00B4508D" w14:paraId="11AEBB42" w14:textId="77777777" w:rsidTr="00E307A0">
        <w:trPr>
          <w:trHeight w:val="304"/>
        </w:trPr>
        <w:tc>
          <w:tcPr>
            <w:tcW w:w="1226" w:type="pct"/>
            <w:gridSpan w:val="2"/>
            <w:shd w:val="clear" w:color="auto" w:fill="auto"/>
            <w:noWrap/>
          </w:tcPr>
          <w:p w14:paraId="1D9D9B8E" w14:textId="77777777" w:rsidR="005B4552" w:rsidRPr="00B4508D" w:rsidRDefault="005B4552" w:rsidP="00B4508D">
            <w:pPr>
              <w:jc w:val="center"/>
              <w:rPr>
                <w:b/>
                <w:bCs/>
                <w:sz w:val="20"/>
                <w:szCs w:val="20"/>
              </w:rPr>
            </w:pPr>
            <w:r w:rsidRPr="00B4508D">
              <w:rPr>
                <w:b/>
                <w:bCs/>
                <w:sz w:val="20"/>
                <w:szCs w:val="20"/>
              </w:rPr>
              <w:t>Kellelt</w:t>
            </w:r>
          </w:p>
        </w:tc>
        <w:tc>
          <w:tcPr>
            <w:tcW w:w="1389" w:type="pct"/>
            <w:shd w:val="clear" w:color="auto" w:fill="auto"/>
            <w:noWrap/>
          </w:tcPr>
          <w:p w14:paraId="42655527" w14:textId="77777777" w:rsidR="005B4552" w:rsidRPr="00B4508D" w:rsidRDefault="005B4552" w:rsidP="005365A3">
            <w:pPr>
              <w:rPr>
                <w:sz w:val="20"/>
                <w:szCs w:val="20"/>
              </w:rPr>
            </w:pPr>
            <w:r w:rsidRPr="00B4508D">
              <w:rPr>
                <w:sz w:val="20"/>
                <w:szCs w:val="20"/>
              </w:rPr>
              <w:t xml:space="preserve"> </w:t>
            </w:r>
            <w:r w:rsidR="00456815" w:rsidRPr="00B4508D">
              <w:rPr>
                <w:sz w:val="20"/>
                <w:szCs w:val="20"/>
              </w:rPr>
              <w:t xml:space="preserve">Taotleja </w:t>
            </w:r>
            <w:r w:rsidRPr="00B4508D">
              <w:rPr>
                <w:sz w:val="20"/>
                <w:szCs w:val="20"/>
              </w:rPr>
              <w:t>nimi</w:t>
            </w:r>
            <w:r w:rsidR="00456815" w:rsidRPr="00B4508D">
              <w:rPr>
                <w:sz w:val="20"/>
                <w:szCs w:val="20"/>
              </w:rPr>
              <w:t>/nimetus</w:t>
            </w:r>
          </w:p>
        </w:tc>
        <w:tc>
          <w:tcPr>
            <w:tcW w:w="2385" w:type="pct"/>
            <w:gridSpan w:val="8"/>
            <w:shd w:val="clear" w:color="auto" w:fill="auto"/>
            <w:noWrap/>
          </w:tcPr>
          <w:p w14:paraId="44808658" w14:textId="5B62C1BD" w:rsidR="005B4552" w:rsidRPr="00B4508D" w:rsidRDefault="009C11E6" w:rsidP="005365A3">
            <w:pPr>
              <w:rPr>
                <w:sz w:val="20"/>
                <w:szCs w:val="20"/>
              </w:rPr>
            </w:pPr>
            <w:r>
              <w:rPr>
                <w:sz w:val="20"/>
                <w:szCs w:val="20"/>
              </w:rPr>
              <w:t>Andre-Andy Bernhardt (Rapla Vallavalitsus teede spetsialist)</w:t>
            </w:r>
          </w:p>
        </w:tc>
      </w:tr>
      <w:tr w:rsidR="00D807CB" w:rsidRPr="00B4508D" w14:paraId="56363A8A" w14:textId="77777777" w:rsidTr="00E307A0">
        <w:trPr>
          <w:trHeight w:val="304"/>
        </w:trPr>
        <w:tc>
          <w:tcPr>
            <w:tcW w:w="1226" w:type="pct"/>
            <w:gridSpan w:val="2"/>
            <w:shd w:val="clear" w:color="auto" w:fill="auto"/>
            <w:noWrap/>
          </w:tcPr>
          <w:p w14:paraId="77528BEB" w14:textId="77777777" w:rsidR="005B4552" w:rsidRPr="00B4508D" w:rsidRDefault="005B4552" w:rsidP="005365A3">
            <w:pPr>
              <w:rPr>
                <w:sz w:val="20"/>
                <w:szCs w:val="20"/>
              </w:rPr>
            </w:pPr>
            <w:r w:rsidRPr="00B4508D">
              <w:rPr>
                <w:sz w:val="20"/>
                <w:szCs w:val="20"/>
              </w:rPr>
              <w:t> </w:t>
            </w:r>
          </w:p>
        </w:tc>
        <w:tc>
          <w:tcPr>
            <w:tcW w:w="1389" w:type="pct"/>
            <w:shd w:val="clear" w:color="auto" w:fill="auto"/>
            <w:noWrap/>
          </w:tcPr>
          <w:p w14:paraId="34CEB85F" w14:textId="77777777" w:rsidR="005B4552" w:rsidRPr="00B4508D" w:rsidRDefault="005B4552" w:rsidP="005365A3">
            <w:pPr>
              <w:rPr>
                <w:sz w:val="20"/>
                <w:szCs w:val="20"/>
              </w:rPr>
            </w:pPr>
            <w:r w:rsidRPr="00B4508D">
              <w:rPr>
                <w:sz w:val="20"/>
                <w:szCs w:val="20"/>
              </w:rPr>
              <w:t xml:space="preserve"> Registri- või isikukood</w:t>
            </w:r>
          </w:p>
        </w:tc>
        <w:tc>
          <w:tcPr>
            <w:tcW w:w="2385" w:type="pct"/>
            <w:gridSpan w:val="8"/>
            <w:shd w:val="clear" w:color="auto" w:fill="auto"/>
            <w:noWrap/>
          </w:tcPr>
          <w:p w14:paraId="7983F40B" w14:textId="6BA5C998" w:rsidR="005B4552" w:rsidRPr="00B4508D" w:rsidRDefault="009C11E6" w:rsidP="005365A3">
            <w:pPr>
              <w:rPr>
                <w:sz w:val="20"/>
                <w:szCs w:val="20"/>
              </w:rPr>
            </w:pPr>
            <w:r w:rsidRPr="009C11E6">
              <w:rPr>
                <w:sz w:val="20"/>
                <w:szCs w:val="20"/>
              </w:rPr>
              <w:t>77000312</w:t>
            </w:r>
          </w:p>
        </w:tc>
      </w:tr>
      <w:tr w:rsidR="00D807CB" w:rsidRPr="00B4508D" w14:paraId="1FAFF370" w14:textId="77777777" w:rsidTr="00E307A0">
        <w:trPr>
          <w:trHeight w:val="146"/>
          <w:hidden/>
        </w:trPr>
        <w:tc>
          <w:tcPr>
            <w:tcW w:w="1226" w:type="pct"/>
            <w:gridSpan w:val="2"/>
            <w:shd w:val="clear" w:color="auto" w:fill="auto"/>
            <w:noWrap/>
          </w:tcPr>
          <w:p w14:paraId="79709360" w14:textId="77777777" w:rsidR="005B4552" w:rsidRPr="00B4508D" w:rsidRDefault="005B4552" w:rsidP="005365A3">
            <w:pPr>
              <w:rPr>
                <w:vanish/>
                <w:sz w:val="20"/>
                <w:szCs w:val="20"/>
              </w:rPr>
            </w:pPr>
            <w:r w:rsidRPr="00B4508D">
              <w:rPr>
                <w:vanish/>
                <w:sz w:val="20"/>
                <w:szCs w:val="20"/>
              </w:rPr>
              <w:t> </w:t>
            </w:r>
          </w:p>
        </w:tc>
        <w:tc>
          <w:tcPr>
            <w:tcW w:w="1389" w:type="pct"/>
            <w:shd w:val="clear" w:color="auto" w:fill="auto"/>
            <w:noWrap/>
          </w:tcPr>
          <w:p w14:paraId="6ED2C282" w14:textId="77777777" w:rsidR="005B4552" w:rsidRPr="00B4508D" w:rsidRDefault="005B4552" w:rsidP="005365A3">
            <w:pPr>
              <w:rPr>
                <w:vanish/>
                <w:sz w:val="20"/>
                <w:szCs w:val="20"/>
              </w:rPr>
            </w:pPr>
            <w:r w:rsidRPr="00B4508D">
              <w:rPr>
                <w:vanish/>
                <w:sz w:val="20"/>
                <w:szCs w:val="20"/>
              </w:rPr>
              <w:t>Juriidiline aadress või elukoht</w:t>
            </w:r>
          </w:p>
        </w:tc>
        <w:tc>
          <w:tcPr>
            <w:tcW w:w="2385" w:type="pct"/>
            <w:gridSpan w:val="8"/>
            <w:shd w:val="clear" w:color="auto" w:fill="auto"/>
            <w:noWrap/>
          </w:tcPr>
          <w:p w14:paraId="267CE027" w14:textId="77777777" w:rsidR="005B4552" w:rsidRPr="00B4508D" w:rsidRDefault="005B4552" w:rsidP="005365A3">
            <w:pPr>
              <w:rPr>
                <w:vanish/>
                <w:sz w:val="20"/>
                <w:szCs w:val="20"/>
              </w:rPr>
            </w:pPr>
          </w:p>
        </w:tc>
      </w:tr>
      <w:tr w:rsidR="00D807CB" w:rsidRPr="00B4508D" w14:paraId="373A91C8" w14:textId="77777777" w:rsidTr="00E307A0">
        <w:trPr>
          <w:trHeight w:val="304"/>
        </w:trPr>
        <w:tc>
          <w:tcPr>
            <w:tcW w:w="1226" w:type="pct"/>
            <w:gridSpan w:val="2"/>
            <w:shd w:val="clear" w:color="auto" w:fill="auto"/>
            <w:noWrap/>
          </w:tcPr>
          <w:p w14:paraId="3C1ADD2A" w14:textId="77777777" w:rsidR="005B4552" w:rsidRPr="00B4508D" w:rsidRDefault="005B4552" w:rsidP="005365A3">
            <w:pPr>
              <w:rPr>
                <w:sz w:val="20"/>
                <w:szCs w:val="20"/>
              </w:rPr>
            </w:pPr>
            <w:r w:rsidRPr="00B4508D">
              <w:rPr>
                <w:sz w:val="20"/>
                <w:szCs w:val="20"/>
              </w:rPr>
              <w:t> </w:t>
            </w:r>
          </w:p>
        </w:tc>
        <w:tc>
          <w:tcPr>
            <w:tcW w:w="1389" w:type="pct"/>
            <w:shd w:val="clear" w:color="auto" w:fill="auto"/>
            <w:noWrap/>
          </w:tcPr>
          <w:p w14:paraId="6DA3670D" w14:textId="77777777" w:rsidR="005B4552" w:rsidRPr="00B4508D" w:rsidRDefault="0068253E" w:rsidP="005365A3">
            <w:pPr>
              <w:rPr>
                <w:sz w:val="20"/>
                <w:szCs w:val="20"/>
              </w:rPr>
            </w:pPr>
            <w:r w:rsidRPr="00B4508D">
              <w:rPr>
                <w:sz w:val="20"/>
                <w:szCs w:val="20"/>
              </w:rPr>
              <w:t xml:space="preserve"> Asukoht/</w:t>
            </w:r>
            <w:r w:rsidR="005B4552" w:rsidRPr="00B4508D">
              <w:rPr>
                <w:sz w:val="20"/>
                <w:szCs w:val="20"/>
              </w:rPr>
              <w:t>elukoht</w:t>
            </w:r>
          </w:p>
        </w:tc>
        <w:tc>
          <w:tcPr>
            <w:tcW w:w="2385" w:type="pct"/>
            <w:gridSpan w:val="8"/>
            <w:shd w:val="clear" w:color="auto" w:fill="auto"/>
            <w:noWrap/>
          </w:tcPr>
          <w:p w14:paraId="30B552E9" w14:textId="4A57F7AD" w:rsidR="005B4552" w:rsidRPr="00B4508D" w:rsidRDefault="009C11E6" w:rsidP="005365A3">
            <w:pPr>
              <w:rPr>
                <w:sz w:val="20"/>
                <w:szCs w:val="20"/>
              </w:rPr>
            </w:pPr>
            <w:r>
              <w:rPr>
                <w:sz w:val="20"/>
                <w:szCs w:val="20"/>
              </w:rPr>
              <w:t>Tallinna mnt 14, 79513 Rapla</w:t>
            </w:r>
          </w:p>
        </w:tc>
      </w:tr>
      <w:tr w:rsidR="00D807CB" w:rsidRPr="00B4508D" w14:paraId="179B8A2C" w14:textId="77777777" w:rsidTr="00E307A0">
        <w:trPr>
          <w:trHeight w:val="304"/>
        </w:trPr>
        <w:tc>
          <w:tcPr>
            <w:tcW w:w="1226" w:type="pct"/>
            <w:gridSpan w:val="2"/>
            <w:shd w:val="clear" w:color="auto" w:fill="auto"/>
            <w:noWrap/>
          </w:tcPr>
          <w:p w14:paraId="5CF77707" w14:textId="77777777" w:rsidR="005B4552" w:rsidRPr="00B4508D" w:rsidRDefault="005B4552" w:rsidP="005365A3">
            <w:pPr>
              <w:rPr>
                <w:sz w:val="20"/>
                <w:szCs w:val="20"/>
              </w:rPr>
            </w:pPr>
            <w:r w:rsidRPr="00B4508D">
              <w:rPr>
                <w:sz w:val="20"/>
                <w:szCs w:val="20"/>
              </w:rPr>
              <w:t> </w:t>
            </w:r>
          </w:p>
        </w:tc>
        <w:tc>
          <w:tcPr>
            <w:tcW w:w="1389" w:type="pct"/>
            <w:shd w:val="clear" w:color="auto" w:fill="auto"/>
            <w:noWrap/>
          </w:tcPr>
          <w:p w14:paraId="1C9E2B6D" w14:textId="77777777" w:rsidR="005B4552" w:rsidRPr="00B4508D" w:rsidRDefault="001C16E3" w:rsidP="005365A3">
            <w:pPr>
              <w:rPr>
                <w:sz w:val="20"/>
                <w:szCs w:val="20"/>
              </w:rPr>
            </w:pPr>
            <w:r w:rsidRPr="00B4508D">
              <w:rPr>
                <w:sz w:val="20"/>
                <w:szCs w:val="20"/>
              </w:rPr>
              <w:t xml:space="preserve"> Telefon ja </w:t>
            </w:r>
            <w:r w:rsidR="005B4552" w:rsidRPr="00B4508D">
              <w:rPr>
                <w:sz w:val="20"/>
                <w:szCs w:val="20"/>
              </w:rPr>
              <w:t>e-post</w:t>
            </w:r>
          </w:p>
        </w:tc>
        <w:tc>
          <w:tcPr>
            <w:tcW w:w="2385" w:type="pct"/>
            <w:gridSpan w:val="8"/>
            <w:shd w:val="clear" w:color="auto" w:fill="auto"/>
            <w:noWrap/>
          </w:tcPr>
          <w:p w14:paraId="7AF4ACF1" w14:textId="2645EEC6" w:rsidR="005B4552" w:rsidRPr="00B4508D" w:rsidRDefault="009C11E6" w:rsidP="005365A3">
            <w:pPr>
              <w:rPr>
                <w:sz w:val="20"/>
                <w:szCs w:val="20"/>
              </w:rPr>
            </w:pPr>
            <w:r>
              <w:rPr>
                <w:sz w:val="20"/>
                <w:szCs w:val="20"/>
              </w:rPr>
              <w:t>5342 3541; andreandy.bernhardt@rapla.ee</w:t>
            </w:r>
          </w:p>
        </w:tc>
      </w:tr>
      <w:tr w:rsidR="00D807CB" w:rsidRPr="00B4508D" w14:paraId="5276CFB7" w14:textId="77777777" w:rsidTr="00E307A0">
        <w:trPr>
          <w:trHeight w:val="146"/>
          <w:hidden/>
        </w:trPr>
        <w:tc>
          <w:tcPr>
            <w:tcW w:w="1226" w:type="pct"/>
            <w:gridSpan w:val="2"/>
            <w:shd w:val="clear" w:color="auto" w:fill="auto"/>
            <w:noWrap/>
          </w:tcPr>
          <w:p w14:paraId="45106DC3" w14:textId="77777777" w:rsidR="005B4552" w:rsidRPr="00B4508D" w:rsidRDefault="005B4552" w:rsidP="005365A3">
            <w:pPr>
              <w:rPr>
                <w:vanish/>
                <w:sz w:val="20"/>
                <w:szCs w:val="20"/>
              </w:rPr>
            </w:pPr>
            <w:r w:rsidRPr="00B4508D">
              <w:rPr>
                <w:vanish/>
                <w:sz w:val="20"/>
                <w:szCs w:val="20"/>
              </w:rPr>
              <w:t> </w:t>
            </w:r>
          </w:p>
        </w:tc>
        <w:tc>
          <w:tcPr>
            <w:tcW w:w="1389" w:type="pct"/>
            <w:shd w:val="clear" w:color="auto" w:fill="auto"/>
            <w:noWrap/>
          </w:tcPr>
          <w:p w14:paraId="224F9906" w14:textId="77777777" w:rsidR="005B4552" w:rsidRPr="00B4508D" w:rsidRDefault="005B4552" w:rsidP="005365A3">
            <w:pPr>
              <w:rPr>
                <w:vanish/>
                <w:sz w:val="20"/>
                <w:szCs w:val="20"/>
              </w:rPr>
            </w:pPr>
            <w:r w:rsidRPr="00B4508D">
              <w:rPr>
                <w:vanish/>
                <w:sz w:val="20"/>
                <w:szCs w:val="20"/>
              </w:rPr>
              <w:t>E-post</w:t>
            </w:r>
          </w:p>
        </w:tc>
        <w:tc>
          <w:tcPr>
            <w:tcW w:w="2385" w:type="pct"/>
            <w:gridSpan w:val="8"/>
            <w:shd w:val="clear" w:color="auto" w:fill="auto"/>
            <w:noWrap/>
          </w:tcPr>
          <w:p w14:paraId="62AE4415" w14:textId="77777777" w:rsidR="005B4552" w:rsidRPr="00B4508D" w:rsidRDefault="005B4552" w:rsidP="005365A3">
            <w:pPr>
              <w:rPr>
                <w:vanish/>
                <w:sz w:val="20"/>
                <w:szCs w:val="20"/>
              </w:rPr>
            </w:pPr>
            <w:r w:rsidRPr="00B4508D">
              <w:rPr>
                <w:vanish/>
                <w:sz w:val="20"/>
                <w:szCs w:val="20"/>
              </w:rPr>
              <w:t> </w:t>
            </w:r>
          </w:p>
        </w:tc>
      </w:tr>
      <w:tr w:rsidR="00AF6B33" w:rsidRPr="00B4508D" w14:paraId="634F45C7" w14:textId="77777777" w:rsidTr="00E307A0">
        <w:trPr>
          <w:trHeight w:val="304"/>
        </w:trPr>
        <w:tc>
          <w:tcPr>
            <w:tcW w:w="1226" w:type="pct"/>
            <w:gridSpan w:val="2"/>
            <w:shd w:val="clear" w:color="auto" w:fill="auto"/>
            <w:noWrap/>
          </w:tcPr>
          <w:p w14:paraId="330B8383" w14:textId="77777777" w:rsidR="00AF6B33" w:rsidRPr="00B4508D" w:rsidRDefault="00AF6B33" w:rsidP="005365A3">
            <w:pPr>
              <w:rPr>
                <w:sz w:val="20"/>
                <w:szCs w:val="20"/>
              </w:rPr>
            </w:pPr>
          </w:p>
        </w:tc>
        <w:tc>
          <w:tcPr>
            <w:tcW w:w="1389" w:type="pct"/>
            <w:shd w:val="clear" w:color="auto" w:fill="auto"/>
            <w:noWrap/>
          </w:tcPr>
          <w:p w14:paraId="5BC0FEDF" w14:textId="77777777" w:rsidR="00AF6B33" w:rsidRPr="00B4508D" w:rsidRDefault="00AF6B33" w:rsidP="005365A3">
            <w:pPr>
              <w:pStyle w:val="Pealkiri1"/>
              <w:rPr>
                <w:sz w:val="20"/>
                <w:szCs w:val="20"/>
              </w:rPr>
            </w:pPr>
            <w:r w:rsidRPr="00B4508D">
              <w:rPr>
                <w:sz w:val="20"/>
                <w:szCs w:val="20"/>
              </w:rPr>
              <w:t>Omanikujärelevalvet teeb</w:t>
            </w:r>
          </w:p>
        </w:tc>
        <w:tc>
          <w:tcPr>
            <w:tcW w:w="2385" w:type="pct"/>
            <w:gridSpan w:val="8"/>
            <w:shd w:val="clear" w:color="auto" w:fill="auto"/>
            <w:noWrap/>
          </w:tcPr>
          <w:p w14:paraId="15FE9964" w14:textId="708019C5" w:rsidR="00AF6B33" w:rsidRPr="00B4508D" w:rsidRDefault="009C11E6" w:rsidP="005365A3">
            <w:pPr>
              <w:rPr>
                <w:sz w:val="20"/>
                <w:szCs w:val="20"/>
              </w:rPr>
            </w:pPr>
            <w:r>
              <w:rPr>
                <w:sz w:val="20"/>
                <w:szCs w:val="20"/>
              </w:rPr>
              <w:t>Andre-Andy Bernhardt (Rapla Vallavalitsus teede spetsialist)</w:t>
            </w:r>
          </w:p>
        </w:tc>
      </w:tr>
      <w:tr w:rsidR="00AF6B33" w:rsidRPr="00B4508D" w14:paraId="3FAB0C6B" w14:textId="77777777" w:rsidTr="00E307A0">
        <w:trPr>
          <w:trHeight w:val="304"/>
        </w:trPr>
        <w:tc>
          <w:tcPr>
            <w:tcW w:w="1226" w:type="pct"/>
            <w:gridSpan w:val="2"/>
            <w:shd w:val="clear" w:color="auto" w:fill="auto"/>
            <w:noWrap/>
          </w:tcPr>
          <w:p w14:paraId="7334C2D3" w14:textId="77777777" w:rsidR="00AF6B33" w:rsidRPr="00B4508D" w:rsidRDefault="00AF6B33" w:rsidP="005365A3">
            <w:pPr>
              <w:rPr>
                <w:sz w:val="20"/>
                <w:szCs w:val="20"/>
              </w:rPr>
            </w:pPr>
          </w:p>
        </w:tc>
        <w:tc>
          <w:tcPr>
            <w:tcW w:w="1389" w:type="pct"/>
            <w:shd w:val="clear" w:color="auto" w:fill="auto"/>
            <w:noWrap/>
          </w:tcPr>
          <w:p w14:paraId="4A230932" w14:textId="77777777" w:rsidR="00AF6B33" w:rsidRPr="00B4508D" w:rsidRDefault="00AF6B33" w:rsidP="005365A3">
            <w:pPr>
              <w:pStyle w:val="Pealkiri1"/>
              <w:rPr>
                <w:b w:val="0"/>
                <w:sz w:val="20"/>
                <w:szCs w:val="20"/>
              </w:rPr>
            </w:pPr>
            <w:r w:rsidRPr="00B4508D">
              <w:rPr>
                <w:b w:val="0"/>
                <w:sz w:val="20"/>
                <w:szCs w:val="20"/>
              </w:rPr>
              <w:t>Telefon ja e-post</w:t>
            </w:r>
          </w:p>
        </w:tc>
        <w:tc>
          <w:tcPr>
            <w:tcW w:w="2385" w:type="pct"/>
            <w:gridSpan w:val="8"/>
            <w:shd w:val="clear" w:color="auto" w:fill="auto"/>
            <w:noWrap/>
          </w:tcPr>
          <w:p w14:paraId="3D249669" w14:textId="3A772DF9" w:rsidR="00AF6B33" w:rsidRPr="00B4508D" w:rsidRDefault="009C11E6" w:rsidP="005365A3">
            <w:pPr>
              <w:rPr>
                <w:sz w:val="20"/>
                <w:szCs w:val="20"/>
              </w:rPr>
            </w:pPr>
            <w:r>
              <w:rPr>
                <w:sz w:val="20"/>
                <w:szCs w:val="20"/>
              </w:rPr>
              <w:t>5342 3541; andreandy.bernhardt@rapla.ee</w:t>
            </w:r>
          </w:p>
        </w:tc>
      </w:tr>
      <w:tr w:rsidR="00D807CB" w:rsidRPr="00B4508D" w14:paraId="70150B3C" w14:textId="77777777" w:rsidTr="00E307A0">
        <w:trPr>
          <w:trHeight w:val="304"/>
        </w:trPr>
        <w:tc>
          <w:tcPr>
            <w:tcW w:w="1226" w:type="pct"/>
            <w:gridSpan w:val="2"/>
            <w:shd w:val="clear" w:color="auto" w:fill="auto"/>
            <w:noWrap/>
          </w:tcPr>
          <w:p w14:paraId="20082948" w14:textId="77777777" w:rsidR="005B4552" w:rsidRPr="00B4508D" w:rsidRDefault="005B4552" w:rsidP="005365A3">
            <w:pPr>
              <w:rPr>
                <w:sz w:val="20"/>
                <w:szCs w:val="20"/>
              </w:rPr>
            </w:pPr>
            <w:r w:rsidRPr="00B4508D">
              <w:rPr>
                <w:sz w:val="20"/>
                <w:szCs w:val="20"/>
              </w:rPr>
              <w:t> </w:t>
            </w:r>
          </w:p>
        </w:tc>
        <w:tc>
          <w:tcPr>
            <w:tcW w:w="1389" w:type="pct"/>
            <w:shd w:val="clear" w:color="auto" w:fill="auto"/>
            <w:noWrap/>
          </w:tcPr>
          <w:p w14:paraId="742482C6" w14:textId="77777777" w:rsidR="005B4552" w:rsidRPr="00B4508D" w:rsidRDefault="005B4552" w:rsidP="005365A3">
            <w:pPr>
              <w:pStyle w:val="Pealkiri1"/>
              <w:rPr>
                <w:sz w:val="20"/>
                <w:szCs w:val="20"/>
              </w:rPr>
            </w:pPr>
            <w:r w:rsidRPr="00B4508D">
              <w:rPr>
                <w:sz w:val="20"/>
                <w:szCs w:val="20"/>
              </w:rPr>
              <w:t>Liikluskorralduse eest vastutab</w:t>
            </w:r>
          </w:p>
        </w:tc>
        <w:tc>
          <w:tcPr>
            <w:tcW w:w="2385" w:type="pct"/>
            <w:gridSpan w:val="8"/>
            <w:shd w:val="clear" w:color="auto" w:fill="auto"/>
            <w:noWrap/>
          </w:tcPr>
          <w:p w14:paraId="37B9DB0B" w14:textId="60F0F4FF" w:rsidR="005B4552" w:rsidRPr="00B4508D" w:rsidRDefault="009C11E6" w:rsidP="005365A3">
            <w:pPr>
              <w:rPr>
                <w:sz w:val="20"/>
                <w:szCs w:val="20"/>
              </w:rPr>
            </w:pPr>
            <w:r>
              <w:rPr>
                <w:sz w:val="20"/>
                <w:szCs w:val="20"/>
              </w:rPr>
              <w:t>Mart Pärna</w:t>
            </w:r>
          </w:p>
        </w:tc>
      </w:tr>
      <w:tr w:rsidR="00D807CB" w:rsidRPr="00B4508D" w14:paraId="0EA4D76D" w14:textId="77777777" w:rsidTr="00E307A0">
        <w:trPr>
          <w:trHeight w:val="304"/>
        </w:trPr>
        <w:tc>
          <w:tcPr>
            <w:tcW w:w="1226" w:type="pct"/>
            <w:gridSpan w:val="2"/>
            <w:shd w:val="clear" w:color="auto" w:fill="auto"/>
            <w:noWrap/>
          </w:tcPr>
          <w:p w14:paraId="725CFF9E" w14:textId="77777777" w:rsidR="005B4552" w:rsidRPr="00B4508D" w:rsidRDefault="005B4552" w:rsidP="005365A3">
            <w:pPr>
              <w:rPr>
                <w:sz w:val="20"/>
                <w:szCs w:val="20"/>
              </w:rPr>
            </w:pPr>
            <w:r w:rsidRPr="00B4508D">
              <w:rPr>
                <w:sz w:val="20"/>
                <w:szCs w:val="20"/>
              </w:rPr>
              <w:t> </w:t>
            </w:r>
          </w:p>
        </w:tc>
        <w:tc>
          <w:tcPr>
            <w:tcW w:w="1389" w:type="pct"/>
            <w:shd w:val="clear" w:color="auto" w:fill="auto"/>
            <w:noWrap/>
          </w:tcPr>
          <w:p w14:paraId="74C7564B" w14:textId="77777777" w:rsidR="005B4552" w:rsidRPr="00B4508D" w:rsidRDefault="00AF6B33" w:rsidP="005365A3">
            <w:pPr>
              <w:rPr>
                <w:sz w:val="20"/>
                <w:szCs w:val="20"/>
              </w:rPr>
            </w:pPr>
            <w:r w:rsidRPr="00B4508D">
              <w:rPr>
                <w:sz w:val="20"/>
                <w:szCs w:val="20"/>
              </w:rPr>
              <w:t>T</w:t>
            </w:r>
            <w:r w:rsidR="005B4552" w:rsidRPr="00B4508D">
              <w:rPr>
                <w:sz w:val="20"/>
                <w:szCs w:val="20"/>
              </w:rPr>
              <w:t>elefon</w:t>
            </w:r>
            <w:r w:rsidRPr="00B4508D">
              <w:rPr>
                <w:sz w:val="20"/>
                <w:szCs w:val="20"/>
              </w:rPr>
              <w:t xml:space="preserve"> ja</w:t>
            </w:r>
            <w:r w:rsidR="005B4552" w:rsidRPr="00B4508D">
              <w:rPr>
                <w:sz w:val="20"/>
                <w:szCs w:val="20"/>
              </w:rPr>
              <w:t xml:space="preserve"> e-post</w:t>
            </w:r>
          </w:p>
        </w:tc>
        <w:tc>
          <w:tcPr>
            <w:tcW w:w="2385" w:type="pct"/>
            <w:gridSpan w:val="8"/>
            <w:shd w:val="clear" w:color="auto" w:fill="auto"/>
            <w:noWrap/>
          </w:tcPr>
          <w:p w14:paraId="1E466BDE" w14:textId="22CBC5AB" w:rsidR="005B4552" w:rsidRPr="00B4508D" w:rsidRDefault="009C11E6" w:rsidP="005365A3">
            <w:pPr>
              <w:rPr>
                <w:sz w:val="20"/>
                <w:szCs w:val="20"/>
              </w:rPr>
            </w:pPr>
            <w:r>
              <w:rPr>
                <w:sz w:val="20"/>
                <w:szCs w:val="20"/>
              </w:rPr>
              <w:t>5358 6545; caevur@gmail.com</w:t>
            </w:r>
          </w:p>
        </w:tc>
      </w:tr>
      <w:tr w:rsidR="001047DA" w:rsidRPr="00B4508D" w14:paraId="4407B009" w14:textId="77777777" w:rsidTr="001047DA">
        <w:trPr>
          <w:trHeight w:val="140"/>
        </w:trPr>
        <w:tc>
          <w:tcPr>
            <w:tcW w:w="5000" w:type="pct"/>
            <w:gridSpan w:val="11"/>
            <w:shd w:val="clear" w:color="auto" w:fill="auto"/>
            <w:noWrap/>
          </w:tcPr>
          <w:p w14:paraId="64E937C7" w14:textId="77777777" w:rsidR="001047DA" w:rsidRPr="00B4508D" w:rsidRDefault="001047DA" w:rsidP="005365A3">
            <w:pPr>
              <w:rPr>
                <w:sz w:val="22"/>
                <w:szCs w:val="22"/>
              </w:rPr>
            </w:pPr>
            <w:r w:rsidRPr="00B4508D">
              <w:rPr>
                <w:b/>
                <w:bCs/>
                <w:sz w:val="20"/>
                <w:szCs w:val="20"/>
              </w:rPr>
              <w:t xml:space="preserve"> </w:t>
            </w:r>
            <w:r w:rsidRPr="00B4508D">
              <w:rPr>
                <w:b/>
                <w:bCs/>
                <w:sz w:val="22"/>
                <w:szCs w:val="22"/>
              </w:rPr>
              <w:t>1. Loa taotlemiseks esitatavad materjalid:</w:t>
            </w:r>
          </w:p>
          <w:p w14:paraId="620DBC8F" w14:textId="77777777" w:rsidR="001047DA" w:rsidRPr="00B4508D" w:rsidRDefault="001047DA" w:rsidP="005365A3">
            <w:pPr>
              <w:rPr>
                <w:sz w:val="20"/>
                <w:szCs w:val="20"/>
              </w:rPr>
            </w:pPr>
            <w:r w:rsidRPr="00B4508D">
              <w:rPr>
                <w:sz w:val="20"/>
                <w:szCs w:val="20"/>
              </w:rPr>
              <w:t> </w:t>
            </w:r>
          </w:p>
        </w:tc>
      </w:tr>
      <w:tr w:rsidR="00081E23" w:rsidRPr="00B4508D" w14:paraId="215C5A65" w14:textId="77777777" w:rsidTr="0024636B">
        <w:trPr>
          <w:trHeight w:val="258"/>
        </w:trPr>
        <w:tc>
          <w:tcPr>
            <w:tcW w:w="1226" w:type="pct"/>
            <w:gridSpan w:val="2"/>
            <w:vMerge w:val="restart"/>
            <w:shd w:val="clear" w:color="auto" w:fill="auto"/>
            <w:noWrap/>
          </w:tcPr>
          <w:p w14:paraId="75F92D4C" w14:textId="77777777" w:rsidR="005B4552" w:rsidRPr="00B4508D" w:rsidRDefault="005B4552" w:rsidP="005365A3">
            <w:pPr>
              <w:jc w:val="center"/>
              <w:rPr>
                <w:b/>
                <w:bCs/>
                <w:sz w:val="20"/>
                <w:szCs w:val="20"/>
              </w:rPr>
            </w:pPr>
            <w:r w:rsidRPr="00B4508D">
              <w:rPr>
                <w:b/>
                <w:bCs/>
                <w:sz w:val="20"/>
                <w:szCs w:val="20"/>
              </w:rPr>
              <w:t>Dokumendi liik</w:t>
            </w:r>
          </w:p>
        </w:tc>
        <w:tc>
          <w:tcPr>
            <w:tcW w:w="2535" w:type="pct"/>
            <w:gridSpan w:val="3"/>
            <w:shd w:val="clear" w:color="auto" w:fill="auto"/>
            <w:noWrap/>
          </w:tcPr>
          <w:p w14:paraId="734BA941" w14:textId="77777777" w:rsidR="005B4552" w:rsidRPr="00B4508D" w:rsidRDefault="005B4552" w:rsidP="005365A3">
            <w:pPr>
              <w:jc w:val="center"/>
              <w:rPr>
                <w:b/>
                <w:bCs/>
                <w:sz w:val="20"/>
                <w:szCs w:val="20"/>
              </w:rPr>
            </w:pPr>
            <w:r w:rsidRPr="00B4508D">
              <w:rPr>
                <w:b/>
                <w:bCs/>
                <w:sz w:val="20"/>
                <w:szCs w:val="20"/>
              </w:rPr>
              <w:t>Nimetus</w:t>
            </w:r>
          </w:p>
        </w:tc>
        <w:tc>
          <w:tcPr>
            <w:tcW w:w="581" w:type="pct"/>
            <w:gridSpan w:val="4"/>
            <w:vMerge w:val="restart"/>
            <w:shd w:val="clear" w:color="auto" w:fill="auto"/>
          </w:tcPr>
          <w:p w14:paraId="38A90B24" w14:textId="77777777" w:rsidR="005B4552" w:rsidRPr="00B4508D" w:rsidRDefault="001F241A" w:rsidP="005365A3">
            <w:pPr>
              <w:jc w:val="center"/>
              <w:rPr>
                <w:b/>
                <w:bCs/>
                <w:sz w:val="20"/>
                <w:szCs w:val="20"/>
              </w:rPr>
            </w:pPr>
            <w:r w:rsidRPr="00B4508D">
              <w:rPr>
                <w:b/>
                <w:bCs/>
                <w:sz w:val="20"/>
                <w:szCs w:val="20"/>
              </w:rPr>
              <w:t>Doku</w:t>
            </w:r>
            <w:r w:rsidRPr="00B4508D">
              <w:rPr>
                <w:b/>
                <w:bCs/>
                <w:sz w:val="20"/>
                <w:szCs w:val="20"/>
              </w:rPr>
              <w:softHyphen/>
              <w:t>mendi nr</w:t>
            </w:r>
          </w:p>
        </w:tc>
        <w:tc>
          <w:tcPr>
            <w:tcW w:w="659" w:type="pct"/>
            <w:gridSpan w:val="2"/>
            <w:vMerge w:val="restart"/>
            <w:shd w:val="clear" w:color="auto" w:fill="auto"/>
          </w:tcPr>
          <w:p w14:paraId="481D268A" w14:textId="5303F672" w:rsidR="005B4552" w:rsidRPr="00B4508D" w:rsidRDefault="00DE7782" w:rsidP="005365A3">
            <w:pPr>
              <w:jc w:val="center"/>
              <w:rPr>
                <w:b/>
                <w:bCs/>
                <w:sz w:val="20"/>
                <w:szCs w:val="20"/>
              </w:rPr>
            </w:pPr>
            <w:r>
              <w:rPr>
                <w:b/>
                <w:bCs/>
                <w:i/>
                <w:sz w:val="20"/>
                <w:szCs w:val="20"/>
              </w:rPr>
              <w:t>Ameti</w:t>
            </w:r>
            <w:r w:rsidR="005B4552" w:rsidRPr="00B4508D">
              <w:rPr>
                <w:b/>
                <w:bCs/>
                <w:sz w:val="20"/>
                <w:szCs w:val="20"/>
              </w:rPr>
              <w:t xml:space="preserve"> koos</w:t>
            </w:r>
            <w:r w:rsidR="005B4552" w:rsidRPr="00B4508D">
              <w:rPr>
                <w:b/>
                <w:bCs/>
                <w:sz w:val="20"/>
                <w:szCs w:val="20"/>
              </w:rPr>
              <w:softHyphen/>
              <w:t>kõlas</w:t>
            </w:r>
            <w:r w:rsidR="005B4552" w:rsidRPr="00B4508D">
              <w:rPr>
                <w:b/>
                <w:bCs/>
                <w:sz w:val="20"/>
                <w:szCs w:val="20"/>
              </w:rPr>
              <w:softHyphen/>
              <w:t>tuse kuupäev</w:t>
            </w:r>
          </w:p>
        </w:tc>
      </w:tr>
      <w:tr w:rsidR="00081E23" w:rsidRPr="00B4508D" w14:paraId="66C9D427" w14:textId="77777777" w:rsidTr="0024636B">
        <w:trPr>
          <w:trHeight w:val="130"/>
        </w:trPr>
        <w:tc>
          <w:tcPr>
            <w:tcW w:w="1226" w:type="pct"/>
            <w:gridSpan w:val="2"/>
            <w:vMerge/>
            <w:shd w:val="clear" w:color="auto" w:fill="auto"/>
          </w:tcPr>
          <w:p w14:paraId="6F049B7F" w14:textId="77777777" w:rsidR="005B4552" w:rsidRPr="00B4508D" w:rsidRDefault="005B4552" w:rsidP="005365A3">
            <w:pPr>
              <w:rPr>
                <w:b/>
                <w:bCs/>
                <w:sz w:val="20"/>
                <w:szCs w:val="20"/>
              </w:rPr>
            </w:pPr>
          </w:p>
        </w:tc>
        <w:tc>
          <w:tcPr>
            <w:tcW w:w="2535" w:type="pct"/>
            <w:gridSpan w:val="3"/>
            <w:shd w:val="clear" w:color="auto" w:fill="auto"/>
          </w:tcPr>
          <w:p w14:paraId="1ECE49EE" w14:textId="77777777" w:rsidR="005B4552" w:rsidRPr="00B4508D" w:rsidRDefault="005B4552" w:rsidP="005365A3">
            <w:pPr>
              <w:jc w:val="center"/>
              <w:rPr>
                <w:sz w:val="20"/>
                <w:szCs w:val="20"/>
              </w:rPr>
            </w:pPr>
            <w:r w:rsidRPr="00B4508D">
              <w:rPr>
                <w:sz w:val="20"/>
                <w:szCs w:val="20"/>
              </w:rPr>
              <w:t>(esitatava dokumendi täpne nimetus)</w:t>
            </w:r>
          </w:p>
        </w:tc>
        <w:tc>
          <w:tcPr>
            <w:tcW w:w="581" w:type="pct"/>
            <w:gridSpan w:val="4"/>
            <w:vMerge/>
            <w:shd w:val="clear" w:color="auto" w:fill="auto"/>
          </w:tcPr>
          <w:p w14:paraId="6AF6ED6D" w14:textId="77777777" w:rsidR="005B4552" w:rsidRPr="00B4508D" w:rsidRDefault="005B4552" w:rsidP="005365A3">
            <w:pPr>
              <w:rPr>
                <w:b/>
                <w:bCs/>
                <w:sz w:val="20"/>
                <w:szCs w:val="20"/>
              </w:rPr>
            </w:pPr>
          </w:p>
        </w:tc>
        <w:tc>
          <w:tcPr>
            <w:tcW w:w="659" w:type="pct"/>
            <w:gridSpan w:val="2"/>
            <w:vMerge/>
            <w:shd w:val="clear" w:color="auto" w:fill="auto"/>
          </w:tcPr>
          <w:p w14:paraId="1DFF50C2" w14:textId="77777777" w:rsidR="005B4552" w:rsidRPr="00B4508D" w:rsidRDefault="005B4552" w:rsidP="005365A3">
            <w:pPr>
              <w:rPr>
                <w:b/>
                <w:bCs/>
                <w:sz w:val="20"/>
                <w:szCs w:val="20"/>
              </w:rPr>
            </w:pPr>
          </w:p>
        </w:tc>
      </w:tr>
      <w:tr w:rsidR="00B4508D" w:rsidRPr="00B4508D" w14:paraId="5597F224" w14:textId="77777777" w:rsidTr="0024636B">
        <w:trPr>
          <w:trHeight w:val="427"/>
        </w:trPr>
        <w:tc>
          <w:tcPr>
            <w:tcW w:w="1226" w:type="pct"/>
            <w:gridSpan w:val="2"/>
            <w:shd w:val="clear" w:color="auto" w:fill="auto"/>
            <w:noWrap/>
          </w:tcPr>
          <w:p w14:paraId="67DCC66A" w14:textId="3B71DE25" w:rsidR="00B4508D" w:rsidRPr="00E307A0" w:rsidRDefault="00E307A0" w:rsidP="00B4508D">
            <w:pPr>
              <w:rPr>
                <w:iCs/>
                <w:sz w:val="20"/>
              </w:rPr>
            </w:pPr>
            <w:r>
              <w:rPr>
                <w:i/>
                <w:sz w:val="20"/>
              </w:rPr>
              <w:t>Transpordia</w:t>
            </w:r>
            <w:r w:rsidR="00DE7782">
              <w:rPr>
                <w:i/>
                <w:sz w:val="20"/>
              </w:rPr>
              <w:t>meti</w:t>
            </w:r>
            <w:r>
              <w:rPr>
                <w:i/>
                <w:sz w:val="20"/>
              </w:rPr>
              <w:t xml:space="preserve"> </w:t>
            </w:r>
            <w:r>
              <w:rPr>
                <w:iCs/>
                <w:sz w:val="20"/>
              </w:rPr>
              <w:t>poolt väljastatud nõusolek</w:t>
            </w:r>
          </w:p>
        </w:tc>
        <w:tc>
          <w:tcPr>
            <w:tcW w:w="2535" w:type="pct"/>
            <w:gridSpan w:val="3"/>
            <w:shd w:val="clear" w:color="auto" w:fill="auto"/>
            <w:noWrap/>
          </w:tcPr>
          <w:p w14:paraId="1BB4C014" w14:textId="75CD3003" w:rsidR="00B4508D" w:rsidRPr="00B4508D" w:rsidRDefault="009C11E6" w:rsidP="00BB4C3F">
            <w:pPr>
              <w:jc w:val="both"/>
              <w:rPr>
                <w:i/>
                <w:color w:val="FF0000"/>
                <w:sz w:val="20"/>
              </w:rPr>
            </w:pPr>
            <w:r>
              <w:rPr>
                <w:i/>
                <w:color w:val="FF0000"/>
                <w:sz w:val="20"/>
              </w:rPr>
              <w:t>Nõusoleku andmine Rapla vallas riigiteedele uute bussipeatuste ja ootealade rajamiseks</w:t>
            </w:r>
          </w:p>
        </w:tc>
        <w:tc>
          <w:tcPr>
            <w:tcW w:w="581" w:type="pct"/>
            <w:gridSpan w:val="4"/>
            <w:shd w:val="clear" w:color="auto" w:fill="auto"/>
            <w:noWrap/>
          </w:tcPr>
          <w:p w14:paraId="00398481" w14:textId="2F66823D" w:rsidR="00B4508D" w:rsidRPr="00B4508D" w:rsidRDefault="009C11E6" w:rsidP="00B4508D">
            <w:pPr>
              <w:pStyle w:val="Vahedeta"/>
              <w:jc w:val="center"/>
              <w:rPr>
                <w:sz w:val="20"/>
                <w:szCs w:val="20"/>
                <w:lang w:val="et-EE"/>
              </w:rPr>
            </w:pPr>
            <w:r>
              <w:rPr>
                <w:sz w:val="20"/>
                <w:szCs w:val="20"/>
                <w:lang w:val="et-EE"/>
              </w:rPr>
              <w:t>7.1-2/24/7018-2</w:t>
            </w:r>
          </w:p>
        </w:tc>
        <w:tc>
          <w:tcPr>
            <w:tcW w:w="659" w:type="pct"/>
            <w:gridSpan w:val="2"/>
            <w:shd w:val="clear" w:color="auto" w:fill="auto"/>
            <w:noWrap/>
          </w:tcPr>
          <w:p w14:paraId="399CF60C" w14:textId="3F2C2B33" w:rsidR="00B4508D" w:rsidRPr="00B4508D" w:rsidRDefault="00E307A0" w:rsidP="00B4508D">
            <w:pPr>
              <w:pStyle w:val="Vahedeta"/>
              <w:jc w:val="center"/>
              <w:rPr>
                <w:sz w:val="20"/>
                <w:szCs w:val="20"/>
                <w:lang w:val="et-EE"/>
              </w:rPr>
            </w:pPr>
            <w:r>
              <w:rPr>
                <w:sz w:val="20"/>
                <w:szCs w:val="20"/>
                <w:lang w:val="et-EE"/>
              </w:rPr>
              <w:t>23.05.2024</w:t>
            </w:r>
          </w:p>
        </w:tc>
      </w:tr>
      <w:tr w:rsidR="00B4508D" w:rsidRPr="00B4508D" w14:paraId="5C33D69D" w14:textId="77777777" w:rsidTr="0024636B">
        <w:trPr>
          <w:trHeight w:val="316"/>
        </w:trPr>
        <w:tc>
          <w:tcPr>
            <w:tcW w:w="1226" w:type="pct"/>
            <w:gridSpan w:val="2"/>
            <w:shd w:val="clear" w:color="auto" w:fill="auto"/>
            <w:noWrap/>
          </w:tcPr>
          <w:p w14:paraId="413137C1" w14:textId="68ABE2E5" w:rsidR="00B4508D" w:rsidRPr="00E307A0" w:rsidRDefault="00E307A0" w:rsidP="00BB4C3F">
            <w:pPr>
              <w:rPr>
                <w:sz w:val="20"/>
              </w:rPr>
            </w:pPr>
            <w:r>
              <w:rPr>
                <w:i/>
                <w:iCs/>
                <w:sz w:val="20"/>
              </w:rPr>
              <w:t xml:space="preserve">Transpordiameti </w:t>
            </w:r>
            <w:r>
              <w:rPr>
                <w:sz w:val="20"/>
              </w:rPr>
              <w:t>poolt väljastatud nõusolek</w:t>
            </w:r>
          </w:p>
        </w:tc>
        <w:tc>
          <w:tcPr>
            <w:tcW w:w="2535" w:type="pct"/>
            <w:gridSpan w:val="3"/>
            <w:shd w:val="clear" w:color="auto" w:fill="auto"/>
            <w:noWrap/>
          </w:tcPr>
          <w:p w14:paraId="1834B770" w14:textId="43928CDF" w:rsidR="00B4508D" w:rsidRPr="00B4508D" w:rsidRDefault="00E307A0" w:rsidP="00BB4C3F">
            <w:pPr>
              <w:jc w:val="both"/>
              <w:rPr>
                <w:i/>
                <w:color w:val="FF0000"/>
                <w:sz w:val="20"/>
              </w:rPr>
            </w:pPr>
            <w:r>
              <w:rPr>
                <w:i/>
                <w:color w:val="FF0000"/>
                <w:sz w:val="20"/>
              </w:rPr>
              <w:t>Nõusoleku andmine riigiteele nr 20148 km 0,07 ja 0,10 uute bussipeatuste ja ootealade rajamiseks</w:t>
            </w:r>
          </w:p>
        </w:tc>
        <w:tc>
          <w:tcPr>
            <w:tcW w:w="581" w:type="pct"/>
            <w:gridSpan w:val="4"/>
            <w:shd w:val="clear" w:color="auto" w:fill="auto"/>
            <w:noWrap/>
          </w:tcPr>
          <w:p w14:paraId="396E12BD" w14:textId="147B3E2C" w:rsidR="00B4508D" w:rsidRPr="00B4508D" w:rsidRDefault="00E307A0" w:rsidP="00B4508D">
            <w:pPr>
              <w:pStyle w:val="Vahedeta"/>
              <w:jc w:val="center"/>
              <w:rPr>
                <w:sz w:val="20"/>
                <w:szCs w:val="20"/>
                <w:lang w:val="et-EE"/>
              </w:rPr>
            </w:pPr>
            <w:r>
              <w:rPr>
                <w:sz w:val="20"/>
                <w:szCs w:val="20"/>
                <w:lang w:val="et-EE"/>
              </w:rPr>
              <w:t>7.1-2/24/7018-4</w:t>
            </w:r>
          </w:p>
        </w:tc>
        <w:tc>
          <w:tcPr>
            <w:tcW w:w="659" w:type="pct"/>
            <w:gridSpan w:val="2"/>
            <w:shd w:val="clear" w:color="auto" w:fill="auto"/>
            <w:noWrap/>
          </w:tcPr>
          <w:p w14:paraId="4ED1A856" w14:textId="2CA382B9" w:rsidR="00B4508D" w:rsidRPr="00B4508D" w:rsidRDefault="00E307A0" w:rsidP="00B4508D">
            <w:pPr>
              <w:pStyle w:val="Vahedeta"/>
              <w:jc w:val="center"/>
              <w:rPr>
                <w:sz w:val="20"/>
                <w:szCs w:val="20"/>
                <w:lang w:val="et-EE"/>
              </w:rPr>
            </w:pPr>
            <w:r>
              <w:rPr>
                <w:sz w:val="20"/>
                <w:szCs w:val="20"/>
                <w:lang w:val="et-EE"/>
              </w:rPr>
              <w:t>16.09.2024</w:t>
            </w:r>
          </w:p>
        </w:tc>
      </w:tr>
      <w:tr w:rsidR="00B4508D" w:rsidRPr="00B4508D" w14:paraId="17C16D81" w14:textId="77777777" w:rsidTr="0024636B">
        <w:trPr>
          <w:trHeight w:val="146"/>
          <w:hidden/>
        </w:trPr>
        <w:tc>
          <w:tcPr>
            <w:tcW w:w="720" w:type="pct"/>
            <w:shd w:val="clear" w:color="auto" w:fill="auto"/>
            <w:noWrap/>
          </w:tcPr>
          <w:p w14:paraId="6DE27DFF" w14:textId="77777777" w:rsidR="00B4508D" w:rsidRPr="00B4508D" w:rsidRDefault="00B4508D" w:rsidP="00B4508D">
            <w:pPr>
              <w:rPr>
                <w:vanish/>
                <w:sz w:val="20"/>
                <w:szCs w:val="20"/>
              </w:rPr>
            </w:pPr>
            <w:r w:rsidRPr="00B4508D">
              <w:rPr>
                <w:vanish/>
                <w:sz w:val="20"/>
                <w:szCs w:val="20"/>
              </w:rPr>
              <w:t> </w:t>
            </w:r>
          </w:p>
        </w:tc>
        <w:tc>
          <w:tcPr>
            <w:tcW w:w="1895" w:type="pct"/>
            <w:gridSpan w:val="2"/>
            <w:shd w:val="clear" w:color="auto" w:fill="auto"/>
            <w:noWrap/>
          </w:tcPr>
          <w:p w14:paraId="250892BB" w14:textId="77777777" w:rsidR="00B4508D" w:rsidRPr="00B4508D" w:rsidRDefault="00B4508D" w:rsidP="00B4508D">
            <w:pPr>
              <w:rPr>
                <w:vanish/>
                <w:sz w:val="20"/>
                <w:szCs w:val="20"/>
              </w:rPr>
            </w:pPr>
            <w:r w:rsidRPr="00B4508D">
              <w:rPr>
                <w:vanish/>
                <w:sz w:val="20"/>
                <w:szCs w:val="20"/>
              </w:rPr>
              <w:t> </w:t>
            </w:r>
          </w:p>
        </w:tc>
        <w:tc>
          <w:tcPr>
            <w:tcW w:w="650" w:type="pct"/>
            <w:shd w:val="clear" w:color="auto" w:fill="auto"/>
            <w:noWrap/>
          </w:tcPr>
          <w:p w14:paraId="54F1C369" w14:textId="77777777" w:rsidR="00B4508D" w:rsidRPr="00B4508D" w:rsidRDefault="00B4508D" w:rsidP="00B4508D">
            <w:pPr>
              <w:rPr>
                <w:vanish/>
                <w:sz w:val="20"/>
                <w:szCs w:val="20"/>
              </w:rPr>
            </w:pPr>
            <w:r w:rsidRPr="00B4508D">
              <w:rPr>
                <w:vanish/>
                <w:sz w:val="20"/>
                <w:szCs w:val="20"/>
              </w:rPr>
              <w:t> </w:t>
            </w:r>
          </w:p>
        </w:tc>
        <w:tc>
          <w:tcPr>
            <w:tcW w:w="643" w:type="pct"/>
            <w:gridSpan w:val="2"/>
            <w:shd w:val="clear" w:color="auto" w:fill="auto"/>
            <w:noWrap/>
          </w:tcPr>
          <w:p w14:paraId="59E264D1" w14:textId="77777777" w:rsidR="00B4508D" w:rsidRPr="00B4508D" w:rsidRDefault="00B4508D" w:rsidP="00B4508D">
            <w:pPr>
              <w:rPr>
                <w:vanish/>
                <w:sz w:val="20"/>
                <w:szCs w:val="20"/>
              </w:rPr>
            </w:pPr>
          </w:p>
        </w:tc>
        <w:tc>
          <w:tcPr>
            <w:tcW w:w="111" w:type="pct"/>
            <w:shd w:val="clear" w:color="auto" w:fill="auto"/>
            <w:noWrap/>
          </w:tcPr>
          <w:p w14:paraId="5D427F50" w14:textId="77777777" w:rsidR="00B4508D" w:rsidRPr="00B4508D" w:rsidRDefault="00B4508D" w:rsidP="00B4508D">
            <w:pPr>
              <w:rPr>
                <w:vanish/>
                <w:sz w:val="20"/>
                <w:szCs w:val="20"/>
              </w:rPr>
            </w:pPr>
          </w:p>
        </w:tc>
        <w:tc>
          <w:tcPr>
            <w:tcW w:w="111" w:type="pct"/>
            <w:shd w:val="clear" w:color="auto" w:fill="auto"/>
            <w:noWrap/>
          </w:tcPr>
          <w:p w14:paraId="5B1B14A6" w14:textId="77777777" w:rsidR="00B4508D" w:rsidRPr="00B4508D" w:rsidRDefault="00B4508D" w:rsidP="00B4508D">
            <w:pPr>
              <w:rPr>
                <w:vanish/>
                <w:sz w:val="20"/>
                <w:szCs w:val="20"/>
              </w:rPr>
            </w:pPr>
            <w:r w:rsidRPr="00B4508D">
              <w:rPr>
                <w:vanish/>
                <w:sz w:val="20"/>
                <w:szCs w:val="20"/>
              </w:rPr>
              <w:t> </w:t>
            </w:r>
          </w:p>
        </w:tc>
        <w:tc>
          <w:tcPr>
            <w:tcW w:w="211" w:type="pct"/>
            <w:shd w:val="clear" w:color="auto" w:fill="auto"/>
            <w:noWrap/>
          </w:tcPr>
          <w:p w14:paraId="38F4166C" w14:textId="77777777" w:rsidR="00B4508D" w:rsidRPr="00B4508D" w:rsidRDefault="00B4508D" w:rsidP="00B4508D">
            <w:pPr>
              <w:rPr>
                <w:vanish/>
                <w:sz w:val="20"/>
                <w:szCs w:val="20"/>
              </w:rPr>
            </w:pPr>
            <w:r w:rsidRPr="00B4508D">
              <w:rPr>
                <w:vanish/>
                <w:sz w:val="20"/>
                <w:szCs w:val="20"/>
              </w:rPr>
              <w:t> </w:t>
            </w:r>
          </w:p>
        </w:tc>
        <w:tc>
          <w:tcPr>
            <w:tcW w:w="659" w:type="pct"/>
            <w:gridSpan w:val="2"/>
            <w:shd w:val="clear" w:color="auto" w:fill="auto"/>
            <w:noWrap/>
          </w:tcPr>
          <w:p w14:paraId="070CF937" w14:textId="77777777" w:rsidR="00B4508D" w:rsidRPr="00B4508D" w:rsidRDefault="00B4508D" w:rsidP="00B4508D">
            <w:pPr>
              <w:rPr>
                <w:vanish/>
                <w:sz w:val="20"/>
                <w:szCs w:val="20"/>
              </w:rPr>
            </w:pPr>
            <w:r w:rsidRPr="00B4508D">
              <w:rPr>
                <w:vanish/>
                <w:sz w:val="20"/>
                <w:szCs w:val="20"/>
              </w:rPr>
              <w:t> </w:t>
            </w:r>
          </w:p>
        </w:tc>
      </w:tr>
      <w:tr w:rsidR="00B4508D" w:rsidRPr="00B4508D" w14:paraId="5659EB8E" w14:textId="77777777" w:rsidTr="0024636B">
        <w:trPr>
          <w:trHeight w:val="146"/>
          <w:hidden/>
        </w:trPr>
        <w:tc>
          <w:tcPr>
            <w:tcW w:w="720" w:type="pct"/>
            <w:shd w:val="clear" w:color="auto" w:fill="auto"/>
            <w:noWrap/>
          </w:tcPr>
          <w:p w14:paraId="72929C04" w14:textId="77777777" w:rsidR="00B4508D" w:rsidRPr="00B4508D" w:rsidRDefault="00B4508D" w:rsidP="00B4508D">
            <w:pPr>
              <w:rPr>
                <w:vanish/>
                <w:sz w:val="20"/>
                <w:szCs w:val="20"/>
              </w:rPr>
            </w:pPr>
            <w:r w:rsidRPr="00B4508D">
              <w:rPr>
                <w:vanish/>
                <w:sz w:val="20"/>
                <w:szCs w:val="20"/>
              </w:rPr>
              <w:t> </w:t>
            </w:r>
          </w:p>
        </w:tc>
        <w:tc>
          <w:tcPr>
            <w:tcW w:w="1895" w:type="pct"/>
            <w:gridSpan w:val="2"/>
            <w:shd w:val="clear" w:color="auto" w:fill="auto"/>
            <w:noWrap/>
          </w:tcPr>
          <w:p w14:paraId="7D784175" w14:textId="77777777" w:rsidR="00B4508D" w:rsidRPr="00B4508D" w:rsidRDefault="00B4508D" w:rsidP="00B4508D">
            <w:pPr>
              <w:rPr>
                <w:vanish/>
                <w:sz w:val="20"/>
                <w:szCs w:val="20"/>
              </w:rPr>
            </w:pPr>
            <w:r w:rsidRPr="00B4508D">
              <w:rPr>
                <w:vanish/>
                <w:sz w:val="20"/>
                <w:szCs w:val="20"/>
              </w:rPr>
              <w:t> </w:t>
            </w:r>
          </w:p>
        </w:tc>
        <w:tc>
          <w:tcPr>
            <w:tcW w:w="650" w:type="pct"/>
            <w:shd w:val="clear" w:color="auto" w:fill="auto"/>
            <w:noWrap/>
          </w:tcPr>
          <w:p w14:paraId="09741706" w14:textId="77777777" w:rsidR="00B4508D" w:rsidRPr="00B4508D" w:rsidRDefault="00B4508D" w:rsidP="00B4508D">
            <w:pPr>
              <w:rPr>
                <w:vanish/>
                <w:sz w:val="20"/>
                <w:szCs w:val="20"/>
              </w:rPr>
            </w:pPr>
            <w:r w:rsidRPr="00B4508D">
              <w:rPr>
                <w:vanish/>
                <w:sz w:val="20"/>
                <w:szCs w:val="20"/>
              </w:rPr>
              <w:t> </w:t>
            </w:r>
          </w:p>
        </w:tc>
        <w:tc>
          <w:tcPr>
            <w:tcW w:w="643" w:type="pct"/>
            <w:gridSpan w:val="2"/>
            <w:shd w:val="clear" w:color="auto" w:fill="auto"/>
            <w:noWrap/>
          </w:tcPr>
          <w:p w14:paraId="45A3FBD9" w14:textId="77777777" w:rsidR="00B4508D" w:rsidRPr="00B4508D" w:rsidRDefault="00B4508D" w:rsidP="00B4508D">
            <w:pPr>
              <w:rPr>
                <w:vanish/>
                <w:sz w:val="20"/>
                <w:szCs w:val="20"/>
              </w:rPr>
            </w:pPr>
            <w:r w:rsidRPr="00B4508D">
              <w:rPr>
                <w:vanish/>
                <w:sz w:val="20"/>
                <w:szCs w:val="20"/>
              </w:rPr>
              <w:t> </w:t>
            </w:r>
          </w:p>
        </w:tc>
        <w:tc>
          <w:tcPr>
            <w:tcW w:w="111" w:type="pct"/>
            <w:shd w:val="clear" w:color="auto" w:fill="auto"/>
            <w:noWrap/>
          </w:tcPr>
          <w:p w14:paraId="3F01964A" w14:textId="77777777" w:rsidR="00B4508D" w:rsidRPr="00B4508D" w:rsidRDefault="00B4508D" w:rsidP="00B4508D">
            <w:pPr>
              <w:rPr>
                <w:vanish/>
                <w:sz w:val="20"/>
                <w:szCs w:val="20"/>
              </w:rPr>
            </w:pPr>
            <w:r w:rsidRPr="00B4508D">
              <w:rPr>
                <w:vanish/>
                <w:sz w:val="20"/>
                <w:szCs w:val="20"/>
              </w:rPr>
              <w:t> </w:t>
            </w:r>
          </w:p>
        </w:tc>
        <w:tc>
          <w:tcPr>
            <w:tcW w:w="111" w:type="pct"/>
            <w:shd w:val="clear" w:color="auto" w:fill="auto"/>
            <w:noWrap/>
          </w:tcPr>
          <w:p w14:paraId="3AEF6249" w14:textId="77777777" w:rsidR="00B4508D" w:rsidRPr="00B4508D" w:rsidRDefault="00B4508D" w:rsidP="00B4508D">
            <w:pPr>
              <w:rPr>
                <w:vanish/>
                <w:sz w:val="20"/>
                <w:szCs w:val="20"/>
              </w:rPr>
            </w:pPr>
            <w:r w:rsidRPr="00B4508D">
              <w:rPr>
                <w:vanish/>
                <w:sz w:val="20"/>
                <w:szCs w:val="20"/>
              </w:rPr>
              <w:t> </w:t>
            </w:r>
          </w:p>
        </w:tc>
        <w:tc>
          <w:tcPr>
            <w:tcW w:w="211" w:type="pct"/>
            <w:shd w:val="clear" w:color="auto" w:fill="auto"/>
            <w:noWrap/>
          </w:tcPr>
          <w:p w14:paraId="0C9A565A" w14:textId="77777777" w:rsidR="00B4508D" w:rsidRPr="00B4508D" w:rsidRDefault="00B4508D" w:rsidP="00B4508D">
            <w:pPr>
              <w:rPr>
                <w:vanish/>
                <w:sz w:val="20"/>
                <w:szCs w:val="20"/>
              </w:rPr>
            </w:pPr>
            <w:r w:rsidRPr="00B4508D">
              <w:rPr>
                <w:vanish/>
                <w:sz w:val="20"/>
                <w:szCs w:val="20"/>
              </w:rPr>
              <w:t> </w:t>
            </w:r>
          </w:p>
        </w:tc>
        <w:tc>
          <w:tcPr>
            <w:tcW w:w="659" w:type="pct"/>
            <w:gridSpan w:val="2"/>
            <w:shd w:val="clear" w:color="auto" w:fill="auto"/>
            <w:noWrap/>
          </w:tcPr>
          <w:p w14:paraId="17EF6748" w14:textId="77777777" w:rsidR="00B4508D" w:rsidRPr="00B4508D" w:rsidRDefault="00B4508D" w:rsidP="00B4508D">
            <w:pPr>
              <w:rPr>
                <w:vanish/>
                <w:sz w:val="20"/>
                <w:szCs w:val="20"/>
              </w:rPr>
            </w:pPr>
            <w:r w:rsidRPr="00B4508D">
              <w:rPr>
                <w:vanish/>
                <w:sz w:val="20"/>
                <w:szCs w:val="20"/>
              </w:rPr>
              <w:t> </w:t>
            </w:r>
          </w:p>
        </w:tc>
      </w:tr>
      <w:tr w:rsidR="00B4508D" w:rsidRPr="00B4508D" w14:paraId="0AC3EFCF" w14:textId="77777777" w:rsidTr="005365A3">
        <w:trPr>
          <w:trHeight w:val="312"/>
        </w:trPr>
        <w:tc>
          <w:tcPr>
            <w:tcW w:w="5000" w:type="pct"/>
            <w:gridSpan w:val="11"/>
            <w:shd w:val="clear" w:color="auto" w:fill="auto"/>
            <w:noWrap/>
          </w:tcPr>
          <w:p w14:paraId="52AE7B7B" w14:textId="77777777" w:rsidR="00B4508D" w:rsidRPr="00B4508D" w:rsidRDefault="00B4508D" w:rsidP="00B4508D">
            <w:pPr>
              <w:rPr>
                <w:b/>
                <w:bCs/>
                <w:sz w:val="22"/>
                <w:szCs w:val="22"/>
              </w:rPr>
            </w:pPr>
            <w:r w:rsidRPr="00B4508D">
              <w:rPr>
                <w:b/>
                <w:bCs/>
                <w:sz w:val="20"/>
                <w:szCs w:val="20"/>
              </w:rPr>
              <w:t xml:space="preserve"> </w:t>
            </w:r>
            <w:r w:rsidRPr="00B4508D">
              <w:rPr>
                <w:b/>
                <w:bCs/>
                <w:sz w:val="22"/>
                <w:szCs w:val="22"/>
              </w:rPr>
              <w:t>2. Objekti asukoht</w:t>
            </w:r>
          </w:p>
        </w:tc>
      </w:tr>
      <w:tr w:rsidR="00B4508D" w:rsidRPr="00B4508D" w14:paraId="1D1F7C56" w14:textId="77777777" w:rsidTr="009C11E6">
        <w:trPr>
          <w:trHeight w:val="326"/>
        </w:trPr>
        <w:tc>
          <w:tcPr>
            <w:tcW w:w="1226" w:type="pct"/>
            <w:gridSpan w:val="2"/>
            <w:shd w:val="clear" w:color="auto" w:fill="auto"/>
            <w:noWrap/>
          </w:tcPr>
          <w:p w14:paraId="19D38EAD" w14:textId="62C325ED" w:rsidR="00B4508D" w:rsidRPr="00B4508D" w:rsidRDefault="00B4508D" w:rsidP="00B4508D">
            <w:pPr>
              <w:rPr>
                <w:sz w:val="20"/>
                <w:szCs w:val="20"/>
              </w:rPr>
            </w:pPr>
            <w:r w:rsidRPr="00B4508D">
              <w:rPr>
                <w:sz w:val="20"/>
                <w:szCs w:val="20"/>
              </w:rPr>
              <w:t xml:space="preserve"> Maakond</w:t>
            </w:r>
            <w:r w:rsidR="009C11E6">
              <w:rPr>
                <w:sz w:val="20"/>
                <w:szCs w:val="20"/>
              </w:rPr>
              <w:t>, vald</w:t>
            </w:r>
          </w:p>
        </w:tc>
        <w:tc>
          <w:tcPr>
            <w:tcW w:w="3774" w:type="pct"/>
            <w:gridSpan w:val="9"/>
            <w:shd w:val="clear" w:color="auto" w:fill="auto"/>
          </w:tcPr>
          <w:p w14:paraId="64153858" w14:textId="18F612DF" w:rsidR="00B4508D" w:rsidRPr="00B4508D" w:rsidRDefault="009C11E6" w:rsidP="00B4508D">
            <w:pPr>
              <w:rPr>
                <w:sz w:val="20"/>
                <w:szCs w:val="20"/>
              </w:rPr>
            </w:pPr>
            <w:r>
              <w:rPr>
                <w:sz w:val="20"/>
                <w:szCs w:val="20"/>
              </w:rPr>
              <w:t>Rapla maakond, Rapla vald</w:t>
            </w:r>
          </w:p>
        </w:tc>
      </w:tr>
      <w:tr w:rsidR="00B4508D" w:rsidRPr="00B4508D" w14:paraId="06580A86" w14:textId="77777777" w:rsidTr="0024636B">
        <w:trPr>
          <w:trHeight w:val="259"/>
        </w:trPr>
        <w:tc>
          <w:tcPr>
            <w:tcW w:w="1226" w:type="pct"/>
            <w:gridSpan w:val="2"/>
            <w:shd w:val="clear" w:color="auto" w:fill="auto"/>
            <w:noWrap/>
          </w:tcPr>
          <w:p w14:paraId="5BF1A617" w14:textId="77777777" w:rsidR="00B4508D" w:rsidRPr="00B4508D" w:rsidRDefault="00B4508D" w:rsidP="00B4508D">
            <w:pPr>
              <w:rPr>
                <w:b/>
                <w:sz w:val="20"/>
                <w:szCs w:val="20"/>
              </w:rPr>
            </w:pPr>
            <w:r w:rsidRPr="00B4508D">
              <w:rPr>
                <w:b/>
                <w:sz w:val="20"/>
                <w:szCs w:val="20"/>
              </w:rPr>
              <w:t>Tee nr:</w:t>
            </w:r>
          </w:p>
        </w:tc>
        <w:tc>
          <w:tcPr>
            <w:tcW w:w="2535" w:type="pct"/>
            <w:gridSpan w:val="3"/>
            <w:shd w:val="clear" w:color="auto" w:fill="auto"/>
          </w:tcPr>
          <w:p w14:paraId="607D98B2" w14:textId="77777777" w:rsidR="00B4508D" w:rsidRPr="00B4508D" w:rsidRDefault="00B4508D" w:rsidP="00B4508D">
            <w:pPr>
              <w:rPr>
                <w:b/>
                <w:sz w:val="20"/>
                <w:szCs w:val="20"/>
              </w:rPr>
            </w:pPr>
            <w:r w:rsidRPr="00B4508D">
              <w:rPr>
                <w:b/>
                <w:sz w:val="20"/>
                <w:szCs w:val="20"/>
              </w:rPr>
              <w:t>Tee nimi:</w:t>
            </w:r>
          </w:p>
        </w:tc>
        <w:tc>
          <w:tcPr>
            <w:tcW w:w="581" w:type="pct"/>
            <w:gridSpan w:val="4"/>
            <w:shd w:val="clear" w:color="auto" w:fill="auto"/>
          </w:tcPr>
          <w:p w14:paraId="4D57C46C" w14:textId="73D37075" w:rsidR="00B4508D" w:rsidRPr="00B4508D" w:rsidRDefault="009C11E6" w:rsidP="00B4508D">
            <w:pPr>
              <w:rPr>
                <w:b/>
                <w:sz w:val="20"/>
                <w:szCs w:val="20"/>
              </w:rPr>
            </w:pPr>
            <w:r>
              <w:rPr>
                <w:b/>
                <w:sz w:val="20"/>
                <w:szCs w:val="20"/>
              </w:rPr>
              <w:t xml:space="preserve">Vasakul </w:t>
            </w:r>
            <w:r w:rsidR="00B4508D" w:rsidRPr="00B4508D">
              <w:rPr>
                <w:b/>
                <w:sz w:val="20"/>
                <w:szCs w:val="20"/>
              </w:rPr>
              <w:t>km:</w:t>
            </w:r>
          </w:p>
        </w:tc>
        <w:tc>
          <w:tcPr>
            <w:tcW w:w="659" w:type="pct"/>
            <w:gridSpan w:val="2"/>
            <w:shd w:val="clear" w:color="auto" w:fill="auto"/>
          </w:tcPr>
          <w:p w14:paraId="3B174252" w14:textId="06965C64" w:rsidR="00B4508D" w:rsidRPr="00B4508D" w:rsidRDefault="009C11E6" w:rsidP="00B4508D">
            <w:pPr>
              <w:rPr>
                <w:b/>
                <w:sz w:val="20"/>
                <w:szCs w:val="20"/>
              </w:rPr>
            </w:pPr>
            <w:r>
              <w:rPr>
                <w:b/>
                <w:sz w:val="20"/>
                <w:szCs w:val="20"/>
              </w:rPr>
              <w:t xml:space="preserve">Paremal </w:t>
            </w:r>
            <w:r w:rsidR="00B4508D" w:rsidRPr="00B4508D">
              <w:rPr>
                <w:b/>
                <w:sz w:val="20"/>
                <w:szCs w:val="20"/>
              </w:rPr>
              <w:t>km:</w:t>
            </w:r>
          </w:p>
        </w:tc>
      </w:tr>
      <w:tr w:rsidR="00B4508D" w:rsidRPr="00B4508D" w14:paraId="35CFCDD8" w14:textId="77777777" w:rsidTr="0024636B">
        <w:trPr>
          <w:trHeight w:val="248"/>
        </w:trPr>
        <w:tc>
          <w:tcPr>
            <w:tcW w:w="1226" w:type="pct"/>
            <w:gridSpan w:val="2"/>
            <w:shd w:val="clear" w:color="auto" w:fill="auto"/>
            <w:noWrap/>
          </w:tcPr>
          <w:p w14:paraId="7A987C23" w14:textId="52901324" w:rsidR="00B4508D" w:rsidRPr="00B4508D" w:rsidRDefault="009C11E6" w:rsidP="00B4508D">
            <w:pPr>
              <w:rPr>
                <w:sz w:val="20"/>
                <w:szCs w:val="20"/>
              </w:rPr>
            </w:pPr>
            <w:r>
              <w:rPr>
                <w:sz w:val="20"/>
                <w:szCs w:val="20"/>
              </w:rPr>
              <w:t>2</w:t>
            </w:r>
            <w:r w:rsidRPr="009C11E6">
              <w:rPr>
                <w:sz w:val="20"/>
                <w:szCs w:val="20"/>
              </w:rPr>
              <w:t>0126</w:t>
            </w:r>
          </w:p>
        </w:tc>
        <w:tc>
          <w:tcPr>
            <w:tcW w:w="2535" w:type="pct"/>
            <w:gridSpan w:val="3"/>
            <w:shd w:val="clear" w:color="auto" w:fill="auto"/>
          </w:tcPr>
          <w:p w14:paraId="46DF332A" w14:textId="09EB112E" w:rsidR="00B4508D" w:rsidRPr="00B4508D" w:rsidRDefault="009C11E6" w:rsidP="00B4508D">
            <w:pPr>
              <w:rPr>
                <w:sz w:val="20"/>
                <w:szCs w:val="20"/>
              </w:rPr>
            </w:pPr>
            <w:proofErr w:type="spellStart"/>
            <w:r>
              <w:rPr>
                <w:sz w:val="20"/>
                <w:szCs w:val="20"/>
              </w:rPr>
              <w:t>Toomja</w:t>
            </w:r>
            <w:proofErr w:type="spellEnd"/>
            <w:r>
              <w:rPr>
                <w:sz w:val="20"/>
                <w:szCs w:val="20"/>
              </w:rPr>
              <w:t xml:space="preserve"> tee</w:t>
            </w:r>
          </w:p>
        </w:tc>
        <w:tc>
          <w:tcPr>
            <w:tcW w:w="581" w:type="pct"/>
            <w:gridSpan w:val="4"/>
            <w:shd w:val="clear" w:color="auto" w:fill="auto"/>
          </w:tcPr>
          <w:p w14:paraId="7BBAB430" w14:textId="486B0AF9" w:rsidR="00B4508D" w:rsidRPr="00B4508D" w:rsidRDefault="009C11E6" w:rsidP="00B4508D">
            <w:pPr>
              <w:rPr>
                <w:sz w:val="20"/>
                <w:szCs w:val="20"/>
              </w:rPr>
            </w:pPr>
            <w:r>
              <w:rPr>
                <w:sz w:val="20"/>
                <w:szCs w:val="20"/>
              </w:rPr>
              <w:t>1,71</w:t>
            </w:r>
          </w:p>
        </w:tc>
        <w:tc>
          <w:tcPr>
            <w:tcW w:w="659" w:type="pct"/>
            <w:gridSpan w:val="2"/>
            <w:shd w:val="clear" w:color="auto" w:fill="auto"/>
          </w:tcPr>
          <w:p w14:paraId="449F7EC9" w14:textId="5F845784" w:rsidR="00B4508D" w:rsidRPr="00B4508D" w:rsidRDefault="009C11E6" w:rsidP="00B4508D">
            <w:pPr>
              <w:rPr>
                <w:sz w:val="20"/>
                <w:szCs w:val="20"/>
              </w:rPr>
            </w:pPr>
            <w:r>
              <w:rPr>
                <w:sz w:val="20"/>
                <w:szCs w:val="20"/>
              </w:rPr>
              <w:t>1,77</w:t>
            </w:r>
          </w:p>
        </w:tc>
      </w:tr>
      <w:tr w:rsidR="00B4508D" w:rsidRPr="00B4508D" w14:paraId="6650A46D" w14:textId="77777777" w:rsidTr="0024636B">
        <w:trPr>
          <w:trHeight w:val="248"/>
        </w:trPr>
        <w:tc>
          <w:tcPr>
            <w:tcW w:w="1226" w:type="pct"/>
            <w:gridSpan w:val="2"/>
            <w:shd w:val="clear" w:color="auto" w:fill="auto"/>
            <w:noWrap/>
          </w:tcPr>
          <w:p w14:paraId="0018B5BC" w14:textId="73D0BD5C" w:rsidR="00B4508D" w:rsidRPr="00B4508D" w:rsidRDefault="009C11E6" w:rsidP="00B4508D">
            <w:pPr>
              <w:rPr>
                <w:sz w:val="20"/>
                <w:szCs w:val="20"/>
              </w:rPr>
            </w:pPr>
            <w:r w:rsidRPr="009C11E6">
              <w:rPr>
                <w:sz w:val="20"/>
                <w:szCs w:val="20"/>
              </w:rPr>
              <w:t>20165</w:t>
            </w:r>
          </w:p>
        </w:tc>
        <w:tc>
          <w:tcPr>
            <w:tcW w:w="2535" w:type="pct"/>
            <w:gridSpan w:val="3"/>
            <w:shd w:val="clear" w:color="auto" w:fill="auto"/>
          </w:tcPr>
          <w:p w14:paraId="4F008DBE" w14:textId="7881E26F" w:rsidR="00B4508D" w:rsidRPr="00B4508D" w:rsidRDefault="009C11E6" w:rsidP="00B4508D">
            <w:pPr>
              <w:rPr>
                <w:sz w:val="20"/>
                <w:szCs w:val="20"/>
              </w:rPr>
            </w:pPr>
            <w:r>
              <w:rPr>
                <w:sz w:val="20"/>
                <w:szCs w:val="20"/>
              </w:rPr>
              <w:t>Raikküla-</w:t>
            </w:r>
            <w:proofErr w:type="spellStart"/>
            <w:r>
              <w:rPr>
                <w:sz w:val="20"/>
                <w:szCs w:val="20"/>
              </w:rPr>
              <w:t>Päärdu</w:t>
            </w:r>
            <w:proofErr w:type="spellEnd"/>
            <w:r>
              <w:rPr>
                <w:sz w:val="20"/>
                <w:szCs w:val="20"/>
              </w:rPr>
              <w:t xml:space="preserve"> tee</w:t>
            </w:r>
          </w:p>
        </w:tc>
        <w:tc>
          <w:tcPr>
            <w:tcW w:w="581" w:type="pct"/>
            <w:gridSpan w:val="4"/>
            <w:shd w:val="clear" w:color="auto" w:fill="auto"/>
          </w:tcPr>
          <w:p w14:paraId="634A7E73" w14:textId="564A39AF" w:rsidR="00B4508D" w:rsidRPr="00B4508D" w:rsidRDefault="009C11E6" w:rsidP="00B4508D">
            <w:pPr>
              <w:rPr>
                <w:sz w:val="20"/>
                <w:szCs w:val="20"/>
              </w:rPr>
            </w:pPr>
            <w:r>
              <w:rPr>
                <w:sz w:val="20"/>
                <w:szCs w:val="20"/>
              </w:rPr>
              <w:t>3,679</w:t>
            </w:r>
          </w:p>
        </w:tc>
        <w:tc>
          <w:tcPr>
            <w:tcW w:w="659" w:type="pct"/>
            <w:gridSpan w:val="2"/>
            <w:shd w:val="clear" w:color="auto" w:fill="auto"/>
          </w:tcPr>
          <w:p w14:paraId="3BE1F3BE" w14:textId="5DD4F9AD" w:rsidR="00B4508D" w:rsidRPr="00B4508D" w:rsidRDefault="009C11E6" w:rsidP="00B4508D">
            <w:pPr>
              <w:rPr>
                <w:sz w:val="20"/>
                <w:szCs w:val="20"/>
              </w:rPr>
            </w:pPr>
            <w:r>
              <w:rPr>
                <w:sz w:val="20"/>
                <w:szCs w:val="20"/>
              </w:rPr>
              <w:t>3,703</w:t>
            </w:r>
          </w:p>
        </w:tc>
      </w:tr>
      <w:tr w:rsidR="00B4508D" w:rsidRPr="00B4508D" w14:paraId="58818C69" w14:textId="77777777" w:rsidTr="0024636B">
        <w:trPr>
          <w:trHeight w:val="248"/>
        </w:trPr>
        <w:tc>
          <w:tcPr>
            <w:tcW w:w="1226" w:type="pct"/>
            <w:gridSpan w:val="2"/>
            <w:shd w:val="clear" w:color="auto" w:fill="auto"/>
            <w:noWrap/>
          </w:tcPr>
          <w:p w14:paraId="3EC0D2B9" w14:textId="0845A013" w:rsidR="00B4508D" w:rsidRPr="00B4508D" w:rsidRDefault="009C11E6" w:rsidP="00B4508D">
            <w:pPr>
              <w:rPr>
                <w:sz w:val="20"/>
                <w:szCs w:val="20"/>
              </w:rPr>
            </w:pPr>
            <w:r w:rsidRPr="009C11E6">
              <w:rPr>
                <w:sz w:val="20"/>
                <w:szCs w:val="20"/>
              </w:rPr>
              <w:t>20165</w:t>
            </w:r>
          </w:p>
        </w:tc>
        <w:tc>
          <w:tcPr>
            <w:tcW w:w="2535" w:type="pct"/>
            <w:gridSpan w:val="3"/>
            <w:shd w:val="clear" w:color="auto" w:fill="auto"/>
          </w:tcPr>
          <w:p w14:paraId="0660D6FB" w14:textId="4F23A3AE" w:rsidR="00B4508D" w:rsidRPr="00B4508D" w:rsidRDefault="009C11E6" w:rsidP="00B4508D">
            <w:pPr>
              <w:rPr>
                <w:sz w:val="20"/>
                <w:szCs w:val="20"/>
              </w:rPr>
            </w:pPr>
            <w:r>
              <w:rPr>
                <w:sz w:val="20"/>
                <w:szCs w:val="20"/>
              </w:rPr>
              <w:t>Raikküla-</w:t>
            </w:r>
            <w:proofErr w:type="spellStart"/>
            <w:r>
              <w:rPr>
                <w:sz w:val="20"/>
                <w:szCs w:val="20"/>
              </w:rPr>
              <w:t>Päärdu</w:t>
            </w:r>
            <w:proofErr w:type="spellEnd"/>
            <w:r>
              <w:rPr>
                <w:sz w:val="20"/>
                <w:szCs w:val="20"/>
              </w:rPr>
              <w:t xml:space="preserve"> tee</w:t>
            </w:r>
          </w:p>
        </w:tc>
        <w:tc>
          <w:tcPr>
            <w:tcW w:w="581" w:type="pct"/>
            <w:gridSpan w:val="4"/>
            <w:shd w:val="clear" w:color="auto" w:fill="auto"/>
          </w:tcPr>
          <w:p w14:paraId="4C241182" w14:textId="5C85FFE3" w:rsidR="00B4508D" w:rsidRPr="00B4508D" w:rsidRDefault="009C11E6" w:rsidP="00B4508D">
            <w:pPr>
              <w:rPr>
                <w:sz w:val="20"/>
                <w:szCs w:val="20"/>
              </w:rPr>
            </w:pPr>
            <w:r>
              <w:rPr>
                <w:sz w:val="20"/>
                <w:szCs w:val="20"/>
              </w:rPr>
              <w:t>4,289</w:t>
            </w:r>
          </w:p>
        </w:tc>
        <w:tc>
          <w:tcPr>
            <w:tcW w:w="659" w:type="pct"/>
            <w:gridSpan w:val="2"/>
            <w:shd w:val="clear" w:color="auto" w:fill="auto"/>
          </w:tcPr>
          <w:p w14:paraId="1EC07628" w14:textId="4B1E2E6B" w:rsidR="00B4508D" w:rsidRPr="00B4508D" w:rsidRDefault="009C11E6" w:rsidP="00B4508D">
            <w:pPr>
              <w:rPr>
                <w:sz w:val="20"/>
                <w:szCs w:val="20"/>
              </w:rPr>
            </w:pPr>
            <w:r>
              <w:rPr>
                <w:sz w:val="20"/>
                <w:szCs w:val="20"/>
              </w:rPr>
              <w:t>4,335</w:t>
            </w:r>
          </w:p>
        </w:tc>
      </w:tr>
      <w:tr w:rsidR="00B4508D" w:rsidRPr="00B4508D" w14:paraId="31859D3D" w14:textId="77777777" w:rsidTr="0024636B">
        <w:trPr>
          <w:trHeight w:val="248"/>
        </w:trPr>
        <w:tc>
          <w:tcPr>
            <w:tcW w:w="1226" w:type="pct"/>
            <w:gridSpan w:val="2"/>
            <w:shd w:val="clear" w:color="auto" w:fill="auto"/>
            <w:noWrap/>
          </w:tcPr>
          <w:p w14:paraId="7CF4749A" w14:textId="2422F2D1" w:rsidR="00B4508D" w:rsidRPr="00B4508D" w:rsidRDefault="009C11E6" w:rsidP="00B4508D">
            <w:pPr>
              <w:rPr>
                <w:sz w:val="20"/>
                <w:szCs w:val="20"/>
              </w:rPr>
            </w:pPr>
            <w:r w:rsidRPr="009C11E6">
              <w:rPr>
                <w:sz w:val="20"/>
                <w:szCs w:val="20"/>
              </w:rPr>
              <w:t>20148</w:t>
            </w:r>
          </w:p>
        </w:tc>
        <w:tc>
          <w:tcPr>
            <w:tcW w:w="2535" w:type="pct"/>
            <w:gridSpan w:val="3"/>
            <w:shd w:val="clear" w:color="auto" w:fill="auto"/>
          </w:tcPr>
          <w:p w14:paraId="492A3DB1" w14:textId="25BC160E" w:rsidR="00B4508D" w:rsidRPr="009C11E6" w:rsidRDefault="009C11E6" w:rsidP="00B4508D">
            <w:pPr>
              <w:rPr>
                <w:iCs/>
                <w:sz w:val="20"/>
              </w:rPr>
            </w:pPr>
            <w:proofErr w:type="spellStart"/>
            <w:r>
              <w:rPr>
                <w:iCs/>
                <w:sz w:val="20"/>
              </w:rPr>
              <w:t>Koikse-Purku</w:t>
            </w:r>
            <w:proofErr w:type="spellEnd"/>
            <w:r>
              <w:rPr>
                <w:iCs/>
                <w:sz w:val="20"/>
              </w:rPr>
              <w:t xml:space="preserve"> tee</w:t>
            </w:r>
          </w:p>
        </w:tc>
        <w:tc>
          <w:tcPr>
            <w:tcW w:w="581" w:type="pct"/>
            <w:gridSpan w:val="4"/>
            <w:shd w:val="clear" w:color="auto" w:fill="auto"/>
          </w:tcPr>
          <w:p w14:paraId="748D91FA" w14:textId="44F56253" w:rsidR="00B4508D" w:rsidRPr="00B4508D" w:rsidRDefault="009C11E6" w:rsidP="00B4508D">
            <w:pPr>
              <w:rPr>
                <w:sz w:val="20"/>
                <w:szCs w:val="20"/>
              </w:rPr>
            </w:pPr>
            <w:r>
              <w:rPr>
                <w:sz w:val="20"/>
                <w:szCs w:val="20"/>
              </w:rPr>
              <w:t>0,07</w:t>
            </w:r>
          </w:p>
        </w:tc>
        <w:tc>
          <w:tcPr>
            <w:tcW w:w="659" w:type="pct"/>
            <w:gridSpan w:val="2"/>
            <w:shd w:val="clear" w:color="auto" w:fill="auto"/>
          </w:tcPr>
          <w:p w14:paraId="76262C7D" w14:textId="7B446207" w:rsidR="00B4508D" w:rsidRPr="00B4508D" w:rsidRDefault="009C11E6" w:rsidP="00B4508D">
            <w:pPr>
              <w:rPr>
                <w:sz w:val="20"/>
                <w:szCs w:val="20"/>
              </w:rPr>
            </w:pPr>
            <w:r>
              <w:rPr>
                <w:sz w:val="20"/>
                <w:szCs w:val="20"/>
              </w:rPr>
              <w:t>0,10</w:t>
            </w:r>
          </w:p>
        </w:tc>
      </w:tr>
      <w:tr w:rsidR="00B4508D" w:rsidRPr="00B4508D" w14:paraId="103A7340" w14:textId="77777777" w:rsidTr="00E307A0">
        <w:trPr>
          <w:trHeight w:val="146"/>
          <w:hidden/>
        </w:trPr>
        <w:tc>
          <w:tcPr>
            <w:tcW w:w="720" w:type="pct"/>
            <w:shd w:val="clear" w:color="auto" w:fill="auto"/>
            <w:noWrap/>
          </w:tcPr>
          <w:p w14:paraId="6DEE014D" w14:textId="77777777" w:rsidR="00B4508D" w:rsidRPr="00B4508D" w:rsidRDefault="00B4508D" w:rsidP="00B4508D">
            <w:pPr>
              <w:rPr>
                <w:vanish/>
                <w:sz w:val="20"/>
                <w:szCs w:val="20"/>
              </w:rPr>
            </w:pPr>
            <w:r w:rsidRPr="00B4508D">
              <w:rPr>
                <w:vanish/>
                <w:sz w:val="20"/>
                <w:szCs w:val="20"/>
              </w:rPr>
              <w:t> </w:t>
            </w:r>
          </w:p>
        </w:tc>
        <w:tc>
          <w:tcPr>
            <w:tcW w:w="1895" w:type="pct"/>
            <w:gridSpan w:val="2"/>
            <w:shd w:val="clear" w:color="auto" w:fill="auto"/>
            <w:noWrap/>
          </w:tcPr>
          <w:p w14:paraId="5EB4E680" w14:textId="77777777" w:rsidR="00B4508D" w:rsidRPr="00B4508D" w:rsidRDefault="00B4508D" w:rsidP="00B4508D">
            <w:pPr>
              <w:rPr>
                <w:vanish/>
                <w:sz w:val="20"/>
                <w:szCs w:val="20"/>
              </w:rPr>
            </w:pPr>
          </w:p>
        </w:tc>
        <w:tc>
          <w:tcPr>
            <w:tcW w:w="650" w:type="pct"/>
            <w:shd w:val="clear" w:color="auto" w:fill="auto"/>
            <w:noWrap/>
          </w:tcPr>
          <w:p w14:paraId="5CFB9C55" w14:textId="77777777" w:rsidR="00B4508D" w:rsidRPr="00B4508D" w:rsidRDefault="00B4508D" w:rsidP="00B4508D">
            <w:pPr>
              <w:rPr>
                <w:vanish/>
                <w:sz w:val="20"/>
                <w:szCs w:val="20"/>
              </w:rPr>
            </w:pPr>
          </w:p>
        </w:tc>
        <w:tc>
          <w:tcPr>
            <w:tcW w:w="643" w:type="pct"/>
            <w:gridSpan w:val="2"/>
            <w:shd w:val="clear" w:color="auto" w:fill="auto"/>
            <w:noWrap/>
          </w:tcPr>
          <w:p w14:paraId="3BA94EEF" w14:textId="77777777" w:rsidR="00B4508D" w:rsidRPr="00B4508D" w:rsidRDefault="00B4508D" w:rsidP="00B4508D">
            <w:pPr>
              <w:rPr>
                <w:vanish/>
                <w:sz w:val="20"/>
                <w:szCs w:val="20"/>
              </w:rPr>
            </w:pPr>
          </w:p>
        </w:tc>
        <w:tc>
          <w:tcPr>
            <w:tcW w:w="111" w:type="pct"/>
            <w:shd w:val="clear" w:color="auto" w:fill="auto"/>
            <w:noWrap/>
          </w:tcPr>
          <w:p w14:paraId="6945E96F" w14:textId="77777777" w:rsidR="00B4508D" w:rsidRPr="00B4508D" w:rsidRDefault="00B4508D" w:rsidP="00B4508D">
            <w:pPr>
              <w:rPr>
                <w:vanish/>
                <w:sz w:val="20"/>
                <w:szCs w:val="20"/>
              </w:rPr>
            </w:pPr>
          </w:p>
        </w:tc>
        <w:tc>
          <w:tcPr>
            <w:tcW w:w="111" w:type="pct"/>
            <w:shd w:val="clear" w:color="auto" w:fill="auto"/>
            <w:noWrap/>
          </w:tcPr>
          <w:p w14:paraId="3A193385" w14:textId="77777777" w:rsidR="00B4508D" w:rsidRPr="00B4508D" w:rsidRDefault="00B4508D" w:rsidP="00B4508D">
            <w:pPr>
              <w:rPr>
                <w:vanish/>
                <w:sz w:val="20"/>
                <w:szCs w:val="20"/>
              </w:rPr>
            </w:pPr>
          </w:p>
        </w:tc>
        <w:tc>
          <w:tcPr>
            <w:tcW w:w="531" w:type="pct"/>
            <w:gridSpan w:val="2"/>
            <w:shd w:val="clear" w:color="auto" w:fill="auto"/>
            <w:noWrap/>
          </w:tcPr>
          <w:p w14:paraId="73DA5A3E" w14:textId="77777777" w:rsidR="00B4508D" w:rsidRPr="00B4508D" w:rsidRDefault="00B4508D" w:rsidP="00B4508D">
            <w:pPr>
              <w:rPr>
                <w:vanish/>
                <w:sz w:val="20"/>
                <w:szCs w:val="20"/>
              </w:rPr>
            </w:pPr>
          </w:p>
        </w:tc>
        <w:tc>
          <w:tcPr>
            <w:tcW w:w="339" w:type="pct"/>
            <w:shd w:val="clear" w:color="auto" w:fill="auto"/>
            <w:noWrap/>
          </w:tcPr>
          <w:p w14:paraId="1AC4F011" w14:textId="77777777" w:rsidR="00B4508D" w:rsidRPr="00B4508D" w:rsidRDefault="00B4508D" w:rsidP="00B4508D">
            <w:pPr>
              <w:rPr>
                <w:vanish/>
                <w:sz w:val="20"/>
                <w:szCs w:val="20"/>
              </w:rPr>
            </w:pPr>
            <w:r w:rsidRPr="00B4508D">
              <w:rPr>
                <w:vanish/>
                <w:sz w:val="20"/>
                <w:szCs w:val="20"/>
              </w:rPr>
              <w:t> </w:t>
            </w:r>
          </w:p>
        </w:tc>
      </w:tr>
      <w:tr w:rsidR="00B4508D" w:rsidRPr="00B4508D" w14:paraId="75F15CBE" w14:textId="77777777" w:rsidTr="005365A3">
        <w:trPr>
          <w:trHeight w:val="158"/>
        </w:trPr>
        <w:tc>
          <w:tcPr>
            <w:tcW w:w="5000" w:type="pct"/>
            <w:gridSpan w:val="11"/>
            <w:shd w:val="clear" w:color="auto" w:fill="auto"/>
            <w:noWrap/>
          </w:tcPr>
          <w:p w14:paraId="2D642522" w14:textId="77777777" w:rsidR="00B4508D" w:rsidRPr="00B4508D" w:rsidRDefault="00B4508D" w:rsidP="00B4508D">
            <w:pPr>
              <w:rPr>
                <w:sz w:val="22"/>
                <w:szCs w:val="22"/>
              </w:rPr>
            </w:pPr>
            <w:r w:rsidRPr="00B4508D">
              <w:rPr>
                <w:b/>
                <w:bCs/>
                <w:sz w:val="20"/>
                <w:szCs w:val="20"/>
              </w:rPr>
              <w:t xml:space="preserve"> </w:t>
            </w:r>
            <w:r w:rsidRPr="00B4508D">
              <w:rPr>
                <w:b/>
                <w:bCs/>
                <w:sz w:val="22"/>
                <w:szCs w:val="22"/>
              </w:rPr>
              <w:t>3. Selgitus kavandatavate tegevuste kohta, läbiviimise aeg</w:t>
            </w:r>
          </w:p>
        </w:tc>
      </w:tr>
      <w:tr w:rsidR="00B4508D" w:rsidRPr="00B4508D" w14:paraId="117E08C1" w14:textId="77777777" w:rsidTr="005365A3">
        <w:trPr>
          <w:trHeight w:val="280"/>
        </w:trPr>
        <w:tc>
          <w:tcPr>
            <w:tcW w:w="5000" w:type="pct"/>
            <w:gridSpan w:val="11"/>
            <w:shd w:val="clear" w:color="auto" w:fill="auto"/>
            <w:noWrap/>
          </w:tcPr>
          <w:p w14:paraId="477FEB98" w14:textId="19E831FC" w:rsidR="00B4508D" w:rsidRPr="00B4508D" w:rsidRDefault="00F53D18" w:rsidP="00BB4C3F">
            <w:pPr>
              <w:pStyle w:val="xl27"/>
              <w:pBdr>
                <w:left w:val="none" w:sz="0" w:space="0" w:color="auto"/>
                <w:bottom w:val="none" w:sz="0" w:space="0" w:color="auto"/>
              </w:pBd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Rapla Vallavalitsus soovib riigiteede ääres olevatele bussipeatustele inimeste jaoks rajada ootealad. Transpordiameti poolt väljastatud nõusolekus esitatud tingimustele, rajatakse freespurust ootealad ja paigaldatakse ka liiklusmärgid 541a koos peatuse nimega</w:t>
            </w:r>
            <w:r w:rsidR="00BB4C3F">
              <w:rPr>
                <w:rFonts w:ascii="Times New Roman" w:hAnsi="Times New Roman" w:cs="Times New Roman"/>
                <w:sz w:val="20"/>
                <w:szCs w:val="20"/>
              </w:rPr>
              <w:t xml:space="preserve"> vastavalt tüüpjoonistele</w:t>
            </w:r>
            <w:r>
              <w:rPr>
                <w:rFonts w:ascii="Times New Roman" w:hAnsi="Times New Roman" w:cs="Times New Roman"/>
                <w:sz w:val="20"/>
                <w:szCs w:val="20"/>
              </w:rPr>
              <w:t>.</w:t>
            </w:r>
          </w:p>
        </w:tc>
      </w:tr>
      <w:tr w:rsidR="00B4508D" w:rsidRPr="00B4508D" w14:paraId="65E6A6F7" w14:textId="77777777" w:rsidTr="005365A3">
        <w:trPr>
          <w:trHeight w:val="280"/>
        </w:trPr>
        <w:tc>
          <w:tcPr>
            <w:tcW w:w="5000" w:type="pct"/>
            <w:gridSpan w:val="11"/>
            <w:shd w:val="clear" w:color="auto" w:fill="auto"/>
            <w:noWrap/>
          </w:tcPr>
          <w:p w14:paraId="2B22821F" w14:textId="757AD472" w:rsidR="00B4508D" w:rsidRPr="00B4508D" w:rsidRDefault="00F53D18" w:rsidP="00BB4C3F">
            <w:pPr>
              <w:pStyle w:val="xl27"/>
              <w:pBdr>
                <w:left w:val="none" w:sz="0" w:space="0" w:color="auto"/>
                <w:bottom w:val="none" w:sz="0" w:space="0" w:color="auto"/>
              </w:pBd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Rapla Vallavalitsus on pakkumuskutse alusel leidnud töövõtja </w:t>
            </w:r>
            <w:proofErr w:type="spellStart"/>
            <w:r>
              <w:rPr>
                <w:rFonts w:ascii="Times New Roman" w:hAnsi="Times New Roman" w:cs="Times New Roman"/>
                <w:sz w:val="20"/>
                <w:szCs w:val="20"/>
              </w:rPr>
              <w:t>Caevur</w:t>
            </w:r>
            <w:proofErr w:type="spellEnd"/>
            <w:r>
              <w:rPr>
                <w:rFonts w:ascii="Times New Roman" w:hAnsi="Times New Roman" w:cs="Times New Roman"/>
                <w:sz w:val="20"/>
                <w:szCs w:val="20"/>
              </w:rPr>
              <w:t xml:space="preserve"> OÜ, kes kohustub tööd teostama lõpptähtajaga 31. detsember 2024. Pakkumuskutse on Rapla valla dokumendiregistris registreeritud numbriga 4-8/2024/99-1 ja tellimiskiri </w:t>
            </w:r>
            <w:r w:rsidR="00BB4C3F">
              <w:rPr>
                <w:rFonts w:ascii="Times New Roman" w:hAnsi="Times New Roman" w:cs="Times New Roman"/>
                <w:sz w:val="20"/>
                <w:szCs w:val="20"/>
              </w:rPr>
              <w:t>4-8/2024/99-7.</w:t>
            </w:r>
          </w:p>
        </w:tc>
      </w:tr>
      <w:tr w:rsidR="00B4508D" w:rsidRPr="00B4508D" w14:paraId="0C79FAC0" w14:textId="77777777" w:rsidTr="005365A3">
        <w:trPr>
          <w:trHeight w:val="280"/>
        </w:trPr>
        <w:tc>
          <w:tcPr>
            <w:tcW w:w="5000" w:type="pct"/>
            <w:gridSpan w:val="11"/>
            <w:shd w:val="clear" w:color="auto" w:fill="auto"/>
            <w:noWrap/>
          </w:tcPr>
          <w:p w14:paraId="5CA04B6A" w14:textId="611794A0" w:rsidR="00B4508D" w:rsidRPr="00B4508D" w:rsidRDefault="0024636B" w:rsidP="00B4508D">
            <w:pPr>
              <w:pStyle w:val="xl27"/>
              <w:pBdr>
                <w:left w:val="none" w:sz="0" w:space="0" w:color="auto"/>
                <w:bottom w:val="none" w:sz="0" w:space="0" w:color="auto"/>
              </w:pBd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Liiklus on ajutiselt korraldatud vastavate märkidega, kus sõidusuunda paigaldatakse LM 421 „Ümberpõike suund“ ja LM 158 „Teetööd“. Vastassuunas liiklejate jaoks paigaldatakse LM 158 „Teetööd“ hoiatamaks ette tee kõrval tehtavast tööst. Täielikult sõiduradasid ei suleta.</w:t>
            </w:r>
          </w:p>
        </w:tc>
      </w:tr>
      <w:tr w:rsidR="00B4508D" w:rsidRPr="00B4508D" w14:paraId="2B2B0227" w14:textId="77777777" w:rsidTr="009C11E6">
        <w:trPr>
          <w:trHeight w:val="95"/>
        </w:trPr>
        <w:tc>
          <w:tcPr>
            <w:tcW w:w="2615" w:type="pct"/>
            <w:gridSpan w:val="3"/>
            <w:vMerge w:val="restart"/>
            <w:shd w:val="clear" w:color="auto" w:fill="auto"/>
            <w:noWrap/>
          </w:tcPr>
          <w:p w14:paraId="3E95580A" w14:textId="77777777" w:rsidR="00B4508D" w:rsidRPr="00B4508D" w:rsidRDefault="00B4508D" w:rsidP="00B4508D">
            <w:pPr>
              <w:rPr>
                <w:b/>
                <w:bCs/>
                <w:sz w:val="22"/>
                <w:szCs w:val="22"/>
              </w:rPr>
            </w:pPr>
            <w:r w:rsidRPr="00B4508D">
              <w:rPr>
                <w:b/>
                <w:bCs/>
              </w:rPr>
              <w:t xml:space="preserve"> </w:t>
            </w:r>
            <w:r w:rsidRPr="00B4508D">
              <w:rPr>
                <w:b/>
                <w:bCs/>
                <w:sz w:val="22"/>
                <w:szCs w:val="22"/>
              </w:rPr>
              <w:t>4. Loa taotleja</w:t>
            </w:r>
          </w:p>
          <w:p w14:paraId="025F4BA2" w14:textId="77777777" w:rsidR="00B4508D" w:rsidRPr="00B4508D" w:rsidRDefault="00B4508D" w:rsidP="00B4508D">
            <w:pPr>
              <w:ind w:left="360" w:hanging="180"/>
              <w:rPr>
                <w:sz w:val="20"/>
                <w:szCs w:val="20"/>
              </w:rPr>
            </w:pPr>
          </w:p>
        </w:tc>
        <w:tc>
          <w:tcPr>
            <w:tcW w:w="1146" w:type="pct"/>
            <w:gridSpan w:val="2"/>
            <w:shd w:val="clear" w:color="auto" w:fill="auto"/>
          </w:tcPr>
          <w:p w14:paraId="1CE52AB8" w14:textId="77777777" w:rsidR="00B4508D" w:rsidRPr="00B4508D" w:rsidRDefault="00B4508D" w:rsidP="00B4508D">
            <w:pPr>
              <w:rPr>
                <w:sz w:val="20"/>
                <w:szCs w:val="20"/>
              </w:rPr>
            </w:pPr>
            <w:r w:rsidRPr="00B4508D">
              <w:rPr>
                <w:b/>
                <w:bCs/>
                <w:sz w:val="20"/>
                <w:szCs w:val="20"/>
              </w:rPr>
              <w:t xml:space="preserve"> Ees-ja perekonnanimi</w:t>
            </w:r>
          </w:p>
        </w:tc>
        <w:tc>
          <w:tcPr>
            <w:tcW w:w="1239" w:type="pct"/>
            <w:gridSpan w:val="6"/>
            <w:shd w:val="clear" w:color="auto" w:fill="auto"/>
          </w:tcPr>
          <w:p w14:paraId="1EA49669" w14:textId="5E2EFF5F" w:rsidR="00B4508D" w:rsidRPr="00B4508D" w:rsidRDefault="00BB4C3F" w:rsidP="00B4508D">
            <w:pPr>
              <w:rPr>
                <w:sz w:val="20"/>
                <w:szCs w:val="20"/>
              </w:rPr>
            </w:pPr>
            <w:r>
              <w:rPr>
                <w:sz w:val="20"/>
                <w:szCs w:val="20"/>
              </w:rPr>
              <w:t>Andre-Andy Bernhardt</w:t>
            </w:r>
          </w:p>
        </w:tc>
      </w:tr>
      <w:tr w:rsidR="00B4508D" w:rsidRPr="00B4508D" w14:paraId="27E61719" w14:textId="77777777" w:rsidTr="009C11E6">
        <w:trPr>
          <w:trHeight w:val="396"/>
        </w:trPr>
        <w:tc>
          <w:tcPr>
            <w:tcW w:w="2615" w:type="pct"/>
            <w:gridSpan w:val="3"/>
            <w:vMerge/>
            <w:shd w:val="clear" w:color="auto" w:fill="auto"/>
            <w:noWrap/>
          </w:tcPr>
          <w:p w14:paraId="2BFE5B00" w14:textId="77777777" w:rsidR="00B4508D" w:rsidRPr="00B4508D" w:rsidRDefault="00B4508D" w:rsidP="00B4508D">
            <w:pPr>
              <w:rPr>
                <w:sz w:val="20"/>
                <w:szCs w:val="20"/>
              </w:rPr>
            </w:pPr>
          </w:p>
        </w:tc>
        <w:tc>
          <w:tcPr>
            <w:tcW w:w="1146" w:type="pct"/>
            <w:gridSpan w:val="2"/>
            <w:shd w:val="clear" w:color="auto" w:fill="auto"/>
          </w:tcPr>
          <w:p w14:paraId="57F5D7C1" w14:textId="77777777" w:rsidR="00B4508D" w:rsidRPr="00B4508D" w:rsidRDefault="00B4508D" w:rsidP="00B4508D">
            <w:pPr>
              <w:rPr>
                <w:sz w:val="20"/>
                <w:szCs w:val="20"/>
              </w:rPr>
            </w:pPr>
            <w:r w:rsidRPr="00B4508D">
              <w:rPr>
                <w:sz w:val="20"/>
                <w:szCs w:val="20"/>
              </w:rPr>
              <w:t xml:space="preserve"> Esindusõiguse alus</w:t>
            </w:r>
          </w:p>
          <w:p w14:paraId="0D62EF44" w14:textId="77777777" w:rsidR="00B4508D" w:rsidRPr="00B4508D" w:rsidRDefault="00B4508D" w:rsidP="00B4508D">
            <w:pPr>
              <w:rPr>
                <w:sz w:val="20"/>
                <w:szCs w:val="20"/>
              </w:rPr>
            </w:pPr>
            <w:r w:rsidRPr="00B4508D">
              <w:rPr>
                <w:sz w:val="20"/>
                <w:szCs w:val="20"/>
              </w:rPr>
              <w:t xml:space="preserve"> (esindaja puhul)</w:t>
            </w:r>
          </w:p>
        </w:tc>
        <w:tc>
          <w:tcPr>
            <w:tcW w:w="1239" w:type="pct"/>
            <w:gridSpan w:val="6"/>
            <w:shd w:val="clear" w:color="auto" w:fill="auto"/>
          </w:tcPr>
          <w:p w14:paraId="2781C99D" w14:textId="1BC00170" w:rsidR="00B4508D" w:rsidRPr="00B4508D" w:rsidRDefault="00B4508D" w:rsidP="00B4508D">
            <w:pPr>
              <w:rPr>
                <w:sz w:val="20"/>
                <w:szCs w:val="20"/>
              </w:rPr>
            </w:pPr>
            <w:r w:rsidRPr="00B4508D">
              <w:rPr>
                <w:sz w:val="20"/>
                <w:szCs w:val="20"/>
              </w:rPr>
              <w:t xml:space="preserve"> </w:t>
            </w:r>
            <w:r w:rsidR="00F53D18">
              <w:rPr>
                <w:sz w:val="20"/>
                <w:szCs w:val="20"/>
              </w:rPr>
              <w:fldChar w:fldCharType="begin">
                <w:ffData>
                  <w:name w:val="Check1"/>
                  <w:enabled/>
                  <w:calcOnExit w:val="0"/>
                  <w:checkBox>
                    <w:sizeAuto/>
                    <w:default w:val="1"/>
                  </w:checkBox>
                </w:ffData>
              </w:fldChar>
            </w:r>
            <w:bookmarkStart w:id="0" w:name="Check1"/>
            <w:r w:rsidR="00F53D18">
              <w:rPr>
                <w:sz w:val="20"/>
                <w:szCs w:val="20"/>
              </w:rPr>
              <w:instrText xml:space="preserve"> FORMCHECKBOX </w:instrText>
            </w:r>
            <w:r w:rsidR="00F53D18">
              <w:rPr>
                <w:sz w:val="20"/>
                <w:szCs w:val="20"/>
              </w:rPr>
            </w:r>
            <w:r w:rsidR="00F53D18">
              <w:rPr>
                <w:sz w:val="20"/>
                <w:szCs w:val="20"/>
              </w:rPr>
              <w:fldChar w:fldCharType="end"/>
            </w:r>
            <w:bookmarkEnd w:id="0"/>
            <w:r w:rsidRPr="00B4508D">
              <w:rPr>
                <w:sz w:val="20"/>
                <w:szCs w:val="20"/>
              </w:rPr>
              <w:t xml:space="preserve">   Seadusjärgne</w:t>
            </w:r>
          </w:p>
          <w:p w14:paraId="39205192" w14:textId="77777777" w:rsidR="00B4508D" w:rsidRPr="00B4508D" w:rsidRDefault="00B4508D" w:rsidP="00B4508D">
            <w:pPr>
              <w:rPr>
                <w:sz w:val="20"/>
                <w:szCs w:val="20"/>
              </w:rPr>
            </w:pPr>
            <w:r w:rsidRPr="00B4508D">
              <w:rPr>
                <w:sz w:val="20"/>
                <w:szCs w:val="20"/>
              </w:rPr>
              <w:t xml:space="preserve"> </w:t>
            </w:r>
            <w:r w:rsidRPr="00B4508D">
              <w:rPr>
                <w:sz w:val="20"/>
                <w:szCs w:val="20"/>
              </w:rPr>
              <w:fldChar w:fldCharType="begin">
                <w:ffData>
                  <w:name w:val="Check1"/>
                  <w:enabled/>
                  <w:calcOnExit w:val="0"/>
                  <w:checkBox>
                    <w:sizeAuto/>
                    <w:default w:val="0"/>
                    <w:checked w:val="0"/>
                  </w:checkBox>
                </w:ffData>
              </w:fldChar>
            </w:r>
            <w:r w:rsidRPr="00B4508D">
              <w:rPr>
                <w:sz w:val="20"/>
                <w:szCs w:val="20"/>
              </w:rPr>
              <w:instrText xml:space="preserve"> FORMCHECKBOX </w:instrText>
            </w:r>
            <w:r w:rsidRPr="00B4508D">
              <w:rPr>
                <w:sz w:val="20"/>
                <w:szCs w:val="20"/>
              </w:rPr>
            </w:r>
            <w:r w:rsidRPr="00B4508D">
              <w:rPr>
                <w:sz w:val="20"/>
                <w:szCs w:val="20"/>
              </w:rPr>
              <w:fldChar w:fldCharType="separate"/>
            </w:r>
            <w:r w:rsidRPr="00B4508D">
              <w:rPr>
                <w:sz w:val="20"/>
                <w:szCs w:val="20"/>
              </w:rPr>
              <w:fldChar w:fldCharType="end"/>
            </w:r>
            <w:r w:rsidRPr="00B4508D">
              <w:rPr>
                <w:sz w:val="20"/>
                <w:szCs w:val="20"/>
              </w:rPr>
              <w:t xml:space="preserve">   Volitus</w:t>
            </w:r>
            <w:r w:rsidRPr="00B4508D">
              <w:rPr>
                <w:b/>
                <w:sz w:val="20"/>
                <w:szCs w:val="20"/>
              </w:rPr>
              <w:t xml:space="preserve">  </w:t>
            </w:r>
            <w:r w:rsidRPr="00B4508D">
              <w:rPr>
                <w:sz w:val="20"/>
                <w:szCs w:val="20"/>
              </w:rPr>
              <w:t>(volikiri lisatud)</w:t>
            </w:r>
          </w:p>
        </w:tc>
      </w:tr>
      <w:tr w:rsidR="00B4508D" w:rsidRPr="00B4508D" w14:paraId="0529F1BD" w14:textId="77777777" w:rsidTr="009C11E6">
        <w:trPr>
          <w:trHeight w:val="40"/>
        </w:trPr>
        <w:tc>
          <w:tcPr>
            <w:tcW w:w="2615" w:type="pct"/>
            <w:gridSpan w:val="3"/>
            <w:vMerge/>
            <w:shd w:val="clear" w:color="auto" w:fill="auto"/>
            <w:noWrap/>
          </w:tcPr>
          <w:p w14:paraId="4110D161" w14:textId="77777777" w:rsidR="00B4508D" w:rsidRPr="00B4508D" w:rsidRDefault="00B4508D" w:rsidP="00B4508D">
            <w:pPr>
              <w:rPr>
                <w:sz w:val="20"/>
                <w:szCs w:val="20"/>
              </w:rPr>
            </w:pPr>
          </w:p>
        </w:tc>
        <w:tc>
          <w:tcPr>
            <w:tcW w:w="1146" w:type="pct"/>
            <w:gridSpan w:val="2"/>
            <w:shd w:val="clear" w:color="auto" w:fill="auto"/>
          </w:tcPr>
          <w:p w14:paraId="3D3D5207" w14:textId="77777777" w:rsidR="00B4508D" w:rsidRPr="00B4508D" w:rsidRDefault="00B4508D" w:rsidP="00B4508D">
            <w:pPr>
              <w:rPr>
                <w:sz w:val="20"/>
                <w:szCs w:val="20"/>
              </w:rPr>
            </w:pPr>
            <w:r w:rsidRPr="00B4508D">
              <w:rPr>
                <w:sz w:val="20"/>
                <w:szCs w:val="20"/>
              </w:rPr>
              <w:t xml:space="preserve"> Kuupäev; allkiri</w:t>
            </w:r>
          </w:p>
        </w:tc>
        <w:tc>
          <w:tcPr>
            <w:tcW w:w="1239" w:type="pct"/>
            <w:gridSpan w:val="6"/>
            <w:shd w:val="clear" w:color="auto" w:fill="auto"/>
          </w:tcPr>
          <w:p w14:paraId="74809D92" w14:textId="7934CAC7" w:rsidR="00B4508D" w:rsidRPr="00B4508D" w:rsidRDefault="00BB4C3F" w:rsidP="00B4508D">
            <w:pPr>
              <w:rPr>
                <w:sz w:val="20"/>
                <w:szCs w:val="20"/>
              </w:rPr>
            </w:pPr>
            <w:r>
              <w:rPr>
                <w:sz w:val="20"/>
                <w:szCs w:val="20"/>
              </w:rPr>
              <w:t>(allkirjastatud digitaalselt)</w:t>
            </w:r>
          </w:p>
        </w:tc>
      </w:tr>
    </w:tbl>
    <w:p w14:paraId="352B9157" w14:textId="77777777" w:rsidR="0064686F" w:rsidRPr="00B4508D" w:rsidRDefault="0064686F">
      <w:pPr>
        <w:rPr>
          <w:b/>
        </w:rPr>
      </w:pPr>
    </w:p>
    <w:p w14:paraId="63737A7D" w14:textId="77777777" w:rsidR="003B5A18" w:rsidRPr="00B4508D" w:rsidRDefault="003B5A18">
      <w:pPr>
        <w:rPr>
          <w:b/>
        </w:rPr>
      </w:pPr>
    </w:p>
    <w:p w14:paraId="602EFCFA" w14:textId="77777777" w:rsidR="003B5A18" w:rsidRPr="00B4508D" w:rsidRDefault="003B5A18" w:rsidP="003B5A18">
      <w:pPr>
        <w:jc w:val="center"/>
        <w:rPr>
          <w:b/>
          <w:sz w:val="32"/>
          <w:szCs w:val="32"/>
        </w:rPr>
      </w:pPr>
      <w:r w:rsidRPr="00B4508D">
        <w:rPr>
          <w:b/>
          <w:sz w:val="32"/>
          <w:szCs w:val="32"/>
        </w:rPr>
        <w:t>TAOTLUS</w:t>
      </w:r>
    </w:p>
    <w:p w14:paraId="05ABEE6C" w14:textId="77777777" w:rsidR="003B5A18" w:rsidRPr="00B4508D" w:rsidRDefault="003B5A18" w:rsidP="003B5A18">
      <w:pPr>
        <w:jc w:val="center"/>
        <w:rPr>
          <w:b/>
        </w:rPr>
      </w:pPr>
    </w:p>
    <w:p w14:paraId="2FE6526B" w14:textId="77777777" w:rsidR="008B18B8" w:rsidRPr="00B4508D" w:rsidRDefault="003B5A18" w:rsidP="003B5A18">
      <w:pPr>
        <w:jc w:val="center"/>
        <w:rPr>
          <w:b/>
        </w:rPr>
      </w:pPr>
      <w:r w:rsidRPr="00B4508D">
        <w:rPr>
          <w:b/>
        </w:rPr>
        <w:t xml:space="preserve">VÄLJASTADA </w:t>
      </w:r>
      <w:r w:rsidR="00400670" w:rsidRPr="00B4508D">
        <w:rPr>
          <w:b/>
        </w:rPr>
        <w:t>LIIKL</w:t>
      </w:r>
      <w:r w:rsidR="008B18B8" w:rsidRPr="00B4508D">
        <w:rPr>
          <w:b/>
        </w:rPr>
        <w:t>USVÄLISE TEGEVUSE</w:t>
      </w:r>
      <w:r w:rsidR="00400670" w:rsidRPr="00B4508D">
        <w:rPr>
          <w:b/>
        </w:rPr>
        <w:t xml:space="preserve"> </w:t>
      </w:r>
      <w:r w:rsidRPr="00B4508D">
        <w:rPr>
          <w:b/>
        </w:rPr>
        <w:t xml:space="preserve">LUBA </w:t>
      </w:r>
      <w:r w:rsidR="00400670" w:rsidRPr="00B4508D">
        <w:rPr>
          <w:b/>
        </w:rPr>
        <w:t xml:space="preserve">(EHITUS) </w:t>
      </w:r>
    </w:p>
    <w:p w14:paraId="31F49AA7" w14:textId="77777777" w:rsidR="003B5A18" w:rsidRPr="00B4508D" w:rsidRDefault="003B5A18" w:rsidP="003B5A18">
      <w:pPr>
        <w:jc w:val="center"/>
        <w:rPr>
          <w:b/>
        </w:rPr>
      </w:pPr>
      <w:r w:rsidRPr="00B4508D">
        <w:rPr>
          <w:b/>
        </w:rPr>
        <w:t>TÖÖDE TEGEMISEKS RIIGITEE MAAL</w:t>
      </w:r>
    </w:p>
    <w:p w14:paraId="0FDDD2F6" w14:textId="77777777" w:rsidR="003B5A18" w:rsidRPr="00B4508D" w:rsidRDefault="003B5A18" w:rsidP="003B5A18">
      <w:pPr>
        <w:jc w:val="center"/>
        <w:rPr>
          <w:b/>
        </w:rPr>
      </w:pPr>
    </w:p>
    <w:p w14:paraId="4BF2D61F" w14:textId="77777777" w:rsidR="003B5A18" w:rsidRPr="00B4508D" w:rsidRDefault="003B5A18" w:rsidP="003B5A18">
      <w:pPr>
        <w:jc w:val="center"/>
        <w:rPr>
          <w:b/>
        </w:rPr>
      </w:pPr>
    </w:p>
    <w:p w14:paraId="3E0D4A4A" w14:textId="77777777" w:rsidR="003B5A18" w:rsidRPr="00B4508D" w:rsidRDefault="003B5A18" w:rsidP="003B5A18">
      <w:pPr>
        <w:jc w:val="center"/>
        <w:rPr>
          <w:b/>
        </w:rPr>
      </w:pPr>
    </w:p>
    <w:p w14:paraId="1EE7C95C" w14:textId="77777777" w:rsidR="003B5A18" w:rsidRPr="00B4508D" w:rsidRDefault="003B5A18" w:rsidP="003B5A18">
      <w:pPr>
        <w:jc w:val="center"/>
        <w:rPr>
          <w:b/>
        </w:rPr>
      </w:pPr>
    </w:p>
    <w:p w14:paraId="3D24850C" w14:textId="77777777" w:rsidR="003B5A18" w:rsidRPr="00B4508D" w:rsidRDefault="003B5A18" w:rsidP="003B5A18">
      <w:pPr>
        <w:jc w:val="center"/>
        <w:rPr>
          <w:b/>
        </w:rPr>
      </w:pPr>
    </w:p>
    <w:sectPr w:rsidR="003B5A18" w:rsidRPr="00B4508D" w:rsidSect="00CB1139">
      <w:pgSz w:w="11907" w:h="16840" w:code="9"/>
      <w:pgMar w:top="567" w:right="720"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4A42"/>
    <w:multiLevelType w:val="hybridMultilevel"/>
    <w:tmpl w:val="59823F80"/>
    <w:lvl w:ilvl="0" w:tplc="0E461A04">
      <w:start w:val="1"/>
      <w:numFmt w:val="decimal"/>
      <w:lvlText w:val="%1."/>
      <w:lvlJc w:val="left"/>
      <w:pPr>
        <w:ind w:left="390" w:hanging="360"/>
      </w:pPr>
      <w:rPr>
        <w:rFonts w:hint="default"/>
      </w:rPr>
    </w:lvl>
    <w:lvl w:ilvl="1" w:tplc="04250019" w:tentative="1">
      <w:start w:val="1"/>
      <w:numFmt w:val="lowerLetter"/>
      <w:lvlText w:val="%2."/>
      <w:lvlJc w:val="left"/>
      <w:pPr>
        <w:ind w:left="1110" w:hanging="360"/>
      </w:pPr>
    </w:lvl>
    <w:lvl w:ilvl="2" w:tplc="0425001B" w:tentative="1">
      <w:start w:val="1"/>
      <w:numFmt w:val="lowerRoman"/>
      <w:lvlText w:val="%3."/>
      <w:lvlJc w:val="right"/>
      <w:pPr>
        <w:ind w:left="1830" w:hanging="180"/>
      </w:pPr>
    </w:lvl>
    <w:lvl w:ilvl="3" w:tplc="0425000F" w:tentative="1">
      <w:start w:val="1"/>
      <w:numFmt w:val="decimal"/>
      <w:lvlText w:val="%4."/>
      <w:lvlJc w:val="left"/>
      <w:pPr>
        <w:ind w:left="2550" w:hanging="360"/>
      </w:pPr>
    </w:lvl>
    <w:lvl w:ilvl="4" w:tplc="04250019" w:tentative="1">
      <w:start w:val="1"/>
      <w:numFmt w:val="lowerLetter"/>
      <w:lvlText w:val="%5."/>
      <w:lvlJc w:val="left"/>
      <w:pPr>
        <w:ind w:left="3270" w:hanging="360"/>
      </w:pPr>
    </w:lvl>
    <w:lvl w:ilvl="5" w:tplc="0425001B" w:tentative="1">
      <w:start w:val="1"/>
      <w:numFmt w:val="lowerRoman"/>
      <w:lvlText w:val="%6."/>
      <w:lvlJc w:val="right"/>
      <w:pPr>
        <w:ind w:left="3990" w:hanging="180"/>
      </w:pPr>
    </w:lvl>
    <w:lvl w:ilvl="6" w:tplc="0425000F" w:tentative="1">
      <w:start w:val="1"/>
      <w:numFmt w:val="decimal"/>
      <w:lvlText w:val="%7."/>
      <w:lvlJc w:val="left"/>
      <w:pPr>
        <w:ind w:left="4710" w:hanging="360"/>
      </w:pPr>
    </w:lvl>
    <w:lvl w:ilvl="7" w:tplc="04250019" w:tentative="1">
      <w:start w:val="1"/>
      <w:numFmt w:val="lowerLetter"/>
      <w:lvlText w:val="%8."/>
      <w:lvlJc w:val="left"/>
      <w:pPr>
        <w:ind w:left="5430" w:hanging="360"/>
      </w:pPr>
    </w:lvl>
    <w:lvl w:ilvl="8" w:tplc="0425001B" w:tentative="1">
      <w:start w:val="1"/>
      <w:numFmt w:val="lowerRoman"/>
      <w:lvlText w:val="%9."/>
      <w:lvlJc w:val="right"/>
      <w:pPr>
        <w:ind w:left="6150" w:hanging="180"/>
      </w:pPr>
    </w:lvl>
  </w:abstractNum>
  <w:abstractNum w:abstractNumId="1" w15:restartNumberingAfterBreak="0">
    <w:nsid w:val="10594D24"/>
    <w:multiLevelType w:val="hybridMultilevel"/>
    <w:tmpl w:val="67268454"/>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2" w15:restartNumberingAfterBreak="0">
    <w:nsid w:val="15580EC2"/>
    <w:multiLevelType w:val="hybridMultilevel"/>
    <w:tmpl w:val="D68AF61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7796526"/>
    <w:multiLevelType w:val="hybridMultilevel"/>
    <w:tmpl w:val="A718EC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17A1894"/>
    <w:multiLevelType w:val="hybridMultilevel"/>
    <w:tmpl w:val="4CF83C9C"/>
    <w:lvl w:ilvl="0" w:tplc="7E46C1BE">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5" w15:restartNumberingAfterBreak="0">
    <w:nsid w:val="5E6B707C"/>
    <w:multiLevelType w:val="hybridMultilevel"/>
    <w:tmpl w:val="2520A2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3352303"/>
    <w:multiLevelType w:val="hybridMultilevel"/>
    <w:tmpl w:val="B4825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3558659">
    <w:abstractNumId w:val="6"/>
  </w:num>
  <w:num w:numId="2" w16cid:durableId="337267651">
    <w:abstractNumId w:val="4"/>
  </w:num>
  <w:num w:numId="3" w16cid:durableId="1674332358">
    <w:abstractNumId w:val="5"/>
  </w:num>
  <w:num w:numId="4" w16cid:durableId="1849247514">
    <w:abstractNumId w:val="1"/>
  </w:num>
  <w:num w:numId="5" w16cid:durableId="1174415891">
    <w:abstractNumId w:val="3"/>
  </w:num>
  <w:num w:numId="6" w16cid:durableId="923227176">
    <w:abstractNumId w:val="0"/>
  </w:num>
  <w:num w:numId="7" w16cid:durableId="1882093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76"/>
    <w:rsid w:val="00021C9A"/>
    <w:rsid w:val="0003021E"/>
    <w:rsid w:val="00031052"/>
    <w:rsid w:val="0004483A"/>
    <w:rsid w:val="00050A7A"/>
    <w:rsid w:val="00071645"/>
    <w:rsid w:val="00081E23"/>
    <w:rsid w:val="000825DE"/>
    <w:rsid w:val="001037C5"/>
    <w:rsid w:val="001047DA"/>
    <w:rsid w:val="00104B85"/>
    <w:rsid w:val="00122F4A"/>
    <w:rsid w:val="00187867"/>
    <w:rsid w:val="001962F9"/>
    <w:rsid w:val="001A1679"/>
    <w:rsid w:val="001C16E3"/>
    <w:rsid w:val="001F241A"/>
    <w:rsid w:val="002019B0"/>
    <w:rsid w:val="002335FB"/>
    <w:rsid w:val="0024636B"/>
    <w:rsid w:val="002B3B9E"/>
    <w:rsid w:val="002B61D9"/>
    <w:rsid w:val="002E084C"/>
    <w:rsid w:val="00311B6E"/>
    <w:rsid w:val="003323F1"/>
    <w:rsid w:val="00343344"/>
    <w:rsid w:val="003505AD"/>
    <w:rsid w:val="003841EF"/>
    <w:rsid w:val="003A2A62"/>
    <w:rsid w:val="003B5A18"/>
    <w:rsid w:val="003D5BEC"/>
    <w:rsid w:val="003F2878"/>
    <w:rsid w:val="00400670"/>
    <w:rsid w:val="004025EB"/>
    <w:rsid w:val="00413272"/>
    <w:rsid w:val="0043160B"/>
    <w:rsid w:val="00453004"/>
    <w:rsid w:val="00456815"/>
    <w:rsid w:val="004754C5"/>
    <w:rsid w:val="004A1250"/>
    <w:rsid w:val="004A6B68"/>
    <w:rsid w:val="004E6E66"/>
    <w:rsid w:val="005365A3"/>
    <w:rsid w:val="00561A90"/>
    <w:rsid w:val="005751BD"/>
    <w:rsid w:val="00595988"/>
    <w:rsid w:val="005A6047"/>
    <w:rsid w:val="005B4552"/>
    <w:rsid w:val="005C238A"/>
    <w:rsid w:val="005D03B5"/>
    <w:rsid w:val="005E1980"/>
    <w:rsid w:val="005F6FE8"/>
    <w:rsid w:val="00616234"/>
    <w:rsid w:val="00621CCA"/>
    <w:rsid w:val="00630F9E"/>
    <w:rsid w:val="00641C1A"/>
    <w:rsid w:val="0064686F"/>
    <w:rsid w:val="00654CB8"/>
    <w:rsid w:val="006718AB"/>
    <w:rsid w:val="006748B4"/>
    <w:rsid w:val="0068253E"/>
    <w:rsid w:val="00685396"/>
    <w:rsid w:val="006A2E18"/>
    <w:rsid w:val="006A47E2"/>
    <w:rsid w:val="006D1A2E"/>
    <w:rsid w:val="006D4809"/>
    <w:rsid w:val="006D572A"/>
    <w:rsid w:val="007268B5"/>
    <w:rsid w:val="007320D1"/>
    <w:rsid w:val="007324B4"/>
    <w:rsid w:val="00762558"/>
    <w:rsid w:val="00777F2A"/>
    <w:rsid w:val="007B6D8C"/>
    <w:rsid w:val="007C41C5"/>
    <w:rsid w:val="007E103D"/>
    <w:rsid w:val="007F3047"/>
    <w:rsid w:val="0080026E"/>
    <w:rsid w:val="00825D9B"/>
    <w:rsid w:val="00833DA5"/>
    <w:rsid w:val="00864F93"/>
    <w:rsid w:val="008A35E7"/>
    <w:rsid w:val="008A4CD0"/>
    <w:rsid w:val="008A76D4"/>
    <w:rsid w:val="008B18B8"/>
    <w:rsid w:val="008B4355"/>
    <w:rsid w:val="008B6C65"/>
    <w:rsid w:val="008C3D99"/>
    <w:rsid w:val="008C462E"/>
    <w:rsid w:val="008D7A3C"/>
    <w:rsid w:val="008F1FD7"/>
    <w:rsid w:val="00904138"/>
    <w:rsid w:val="0094292C"/>
    <w:rsid w:val="00985801"/>
    <w:rsid w:val="009A6B9A"/>
    <w:rsid w:val="009C11E6"/>
    <w:rsid w:val="009E3879"/>
    <w:rsid w:val="009E6823"/>
    <w:rsid w:val="00A10605"/>
    <w:rsid w:val="00A30317"/>
    <w:rsid w:val="00A30C94"/>
    <w:rsid w:val="00A72FA2"/>
    <w:rsid w:val="00A93DB5"/>
    <w:rsid w:val="00AA4C42"/>
    <w:rsid w:val="00AD6168"/>
    <w:rsid w:val="00AF6B33"/>
    <w:rsid w:val="00B131FD"/>
    <w:rsid w:val="00B13B66"/>
    <w:rsid w:val="00B4508D"/>
    <w:rsid w:val="00B67289"/>
    <w:rsid w:val="00B8473C"/>
    <w:rsid w:val="00BB4C3F"/>
    <w:rsid w:val="00BC48A8"/>
    <w:rsid w:val="00BE19B4"/>
    <w:rsid w:val="00C04511"/>
    <w:rsid w:val="00C05028"/>
    <w:rsid w:val="00C45DE4"/>
    <w:rsid w:val="00C50A06"/>
    <w:rsid w:val="00C627CA"/>
    <w:rsid w:val="00C64642"/>
    <w:rsid w:val="00C93404"/>
    <w:rsid w:val="00CA351B"/>
    <w:rsid w:val="00CB1139"/>
    <w:rsid w:val="00CD5B59"/>
    <w:rsid w:val="00D23710"/>
    <w:rsid w:val="00D32644"/>
    <w:rsid w:val="00D55BAE"/>
    <w:rsid w:val="00D56181"/>
    <w:rsid w:val="00D807CB"/>
    <w:rsid w:val="00DA1171"/>
    <w:rsid w:val="00DB53C4"/>
    <w:rsid w:val="00DB6076"/>
    <w:rsid w:val="00DE7782"/>
    <w:rsid w:val="00E307A0"/>
    <w:rsid w:val="00E324A3"/>
    <w:rsid w:val="00E640BE"/>
    <w:rsid w:val="00E65EB7"/>
    <w:rsid w:val="00E73F9C"/>
    <w:rsid w:val="00E9128C"/>
    <w:rsid w:val="00EA402F"/>
    <w:rsid w:val="00EB6A4F"/>
    <w:rsid w:val="00ED72E9"/>
    <w:rsid w:val="00EE15FA"/>
    <w:rsid w:val="00F0225E"/>
    <w:rsid w:val="00F07795"/>
    <w:rsid w:val="00F07E3C"/>
    <w:rsid w:val="00F1649C"/>
    <w:rsid w:val="00F24835"/>
    <w:rsid w:val="00F30A5C"/>
    <w:rsid w:val="00F52882"/>
    <w:rsid w:val="00F53D18"/>
    <w:rsid w:val="00F54E31"/>
    <w:rsid w:val="00F56A56"/>
    <w:rsid w:val="00F67AEF"/>
    <w:rsid w:val="00F72845"/>
    <w:rsid w:val="00F83CBC"/>
    <w:rsid w:val="00FE4A35"/>
    <w:rsid w:val="00FE554F"/>
    <w:rsid w:val="00FF09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69D9B"/>
  <w15:chartTrackingRefBased/>
  <w15:docId w15:val="{07ED0973-3A38-4478-BA86-7AC9EB85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B3B9E"/>
    <w:rPr>
      <w:sz w:val="24"/>
      <w:szCs w:val="24"/>
      <w:lang w:eastAsia="en-US"/>
    </w:rPr>
  </w:style>
  <w:style w:type="paragraph" w:styleId="Pealkiri1">
    <w:name w:val="heading 1"/>
    <w:basedOn w:val="Normaallaad"/>
    <w:next w:val="Normaallaad"/>
    <w:qFormat/>
    <w:rsid w:val="002B3B9E"/>
    <w:pPr>
      <w:keepNext/>
      <w:outlineLvl w:val="0"/>
    </w:pPr>
    <w:rPr>
      <w:b/>
      <w:bCs/>
      <w:sz w:val="22"/>
      <w:szCs w:val="22"/>
    </w:rPr>
  </w:style>
  <w:style w:type="paragraph" w:styleId="Pealkiri2">
    <w:name w:val="heading 2"/>
    <w:basedOn w:val="Normaallaad"/>
    <w:next w:val="Normaallaad"/>
    <w:qFormat/>
    <w:rsid w:val="002B3B9E"/>
    <w:pPr>
      <w:keepNext/>
      <w:framePr w:hSpace="180" w:wrap="around" w:vAnchor="text" w:hAnchor="text" w:x="-347" w:y="1"/>
      <w:suppressOverlap/>
      <w:jc w:val="center"/>
      <w:outlineLvl w:val="1"/>
    </w:pPr>
    <w:rPr>
      <w:b/>
      <w:bCs/>
      <w:sz w:val="28"/>
      <w:szCs w:val="22"/>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xl27">
    <w:name w:val="xl27"/>
    <w:basedOn w:val="Normaallaad"/>
    <w:rsid w:val="002B3B9E"/>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styleId="Plokktekst">
    <w:name w:val="Block Text"/>
    <w:basedOn w:val="Normaallaad"/>
    <w:semiHidden/>
    <w:rsid w:val="008D7A3C"/>
    <w:pPr>
      <w:ind w:left="709" w:right="-218"/>
      <w:jc w:val="both"/>
    </w:pPr>
    <w:rPr>
      <w:b/>
      <w:bCs/>
      <w:lang w:eastAsia="et-EE"/>
    </w:rPr>
  </w:style>
  <w:style w:type="paragraph" w:styleId="Jutumullitekst">
    <w:name w:val="Balloon Text"/>
    <w:basedOn w:val="Normaallaad"/>
    <w:link w:val="JutumullitekstMrk"/>
    <w:uiPriority w:val="99"/>
    <w:semiHidden/>
    <w:unhideWhenUsed/>
    <w:rsid w:val="004E6E66"/>
    <w:rPr>
      <w:rFonts w:ascii="Tahoma" w:hAnsi="Tahoma" w:cs="Tahoma"/>
      <w:sz w:val="16"/>
      <w:szCs w:val="16"/>
    </w:rPr>
  </w:style>
  <w:style w:type="character" w:customStyle="1" w:styleId="JutumullitekstMrk">
    <w:name w:val="Jutumullitekst Märk"/>
    <w:link w:val="Jutumullitekst"/>
    <w:uiPriority w:val="99"/>
    <w:semiHidden/>
    <w:rsid w:val="004E6E66"/>
    <w:rPr>
      <w:rFonts w:ascii="Tahoma" w:hAnsi="Tahoma" w:cs="Tahoma"/>
      <w:sz w:val="16"/>
      <w:szCs w:val="16"/>
      <w:lang w:val="en-US" w:eastAsia="en-US"/>
    </w:rPr>
  </w:style>
  <w:style w:type="character" w:styleId="Hperlink">
    <w:name w:val="Hyperlink"/>
    <w:uiPriority w:val="99"/>
    <w:unhideWhenUsed/>
    <w:rsid w:val="00CB1139"/>
    <w:rPr>
      <w:color w:val="0000FF"/>
      <w:u w:val="single"/>
    </w:rPr>
  </w:style>
  <w:style w:type="paragraph" w:customStyle="1" w:styleId="kirjapealkiri">
    <w:name w:val="kirjapealkiri"/>
    <w:basedOn w:val="Normaallaad"/>
    <w:next w:val="Normaallaad"/>
    <w:rsid w:val="005A6047"/>
    <w:pPr>
      <w:spacing w:before="960" w:after="240"/>
      <w:ind w:right="4253"/>
    </w:pPr>
  </w:style>
  <w:style w:type="paragraph" w:styleId="Vahedeta">
    <w:name w:val="No Spacing"/>
    <w:uiPriority w:val="1"/>
    <w:qFormat/>
    <w:rsid w:val="002B61D9"/>
    <w:rPr>
      <w:sz w:val="24"/>
      <w:szCs w:val="24"/>
      <w:lang w:val="en-US" w:eastAsia="en-US"/>
    </w:rPr>
  </w:style>
  <w:style w:type="table" w:styleId="Kontuurtabel">
    <w:name w:val="Table Grid"/>
    <w:basedOn w:val="Normaaltabel"/>
    <w:uiPriority w:val="59"/>
    <w:rsid w:val="00B1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C8C10-5079-40A3-B827-65A4EEC2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2367</Characters>
  <Application>Microsoft Office Word</Application>
  <DocSecurity>0</DocSecurity>
  <Lines>19</Lines>
  <Paragraphs>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TEGUTSEMISE LUBA TEEMAA-ALAL  NR</vt:lpstr>
      <vt:lpstr>TEGUTSEMISE LUBA TEEMAA-ALAL  NR</vt:lpstr>
      <vt:lpstr>TEGUTSEMISE LUBA TEEMAA-ALAL  NR</vt:lpstr>
    </vt:vector>
  </TitlesOfParts>
  <Company>Põhja Regionaalne Maanteeamet</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TEGUTSEMISE LUBA TEEMAA-ALAL  NR</dc:title>
  <dc:subject/>
  <dc:creator>kristjan</dc:creator>
  <cp:keywords/>
  <cp:lastModifiedBy>Andre-Andy Bernhardt</cp:lastModifiedBy>
  <cp:revision>2</cp:revision>
  <cp:lastPrinted>2013-01-31T06:41:00Z</cp:lastPrinted>
  <dcterms:created xsi:type="dcterms:W3CDTF">2024-11-14T12:38:00Z</dcterms:created>
  <dcterms:modified xsi:type="dcterms:W3CDTF">2024-11-14T12:38:00Z</dcterms:modified>
</cp:coreProperties>
</file>